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4C" w:rsidRPr="00FC1230" w:rsidRDefault="00DD384C" w:rsidP="00FC12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230"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:rsidR="00DD384C" w:rsidRPr="00C92957" w:rsidRDefault="00DD384C" w:rsidP="00C9295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957">
        <w:rPr>
          <w:rFonts w:ascii="Times New Roman" w:hAnsi="Times New Roman" w:cs="Times New Roman"/>
          <w:b/>
          <w:sz w:val="32"/>
          <w:szCs w:val="32"/>
        </w:rPr>
        <w:t xml:space="preserve">«Причины </w:t>
      </w:r>
      <w:r w:rsidR="00647488" w:rsidRPr="00C92957">
        <w:rPr>
          <w:rFonts w:ascii="Times New Roman" w:hAnsi="Times New Roman" w:cs="Times New Roman"/>
          <w:b/>
          <w:sz w:val="32"/>
          <w:szCs w:val="32"/>
        </w:rPr>
        <w:t>наруш</w:t>
      </w:r>
      <w:r w:rsidRPr="00C92957">
        <w:rPr>
          <w:rFonts w:ascii="Times New Roman" w:hAnsi="Times New Roman" w:cs="Times New Roman"/>
          <w:b/>
          <w:sz w:val="32"/>
          <w:szCs w:val="32"/>
        </w:rPr>
        <w:t>ения звукопроизношения у дошкольников</w:t>
      </w:r>
      <w:r w:rsidR="00FC1230" w:rsidRPr="00C92957">
        <w:rPr>
          <w:rFonts w:ascii="Times New Roman" w:hAnsi="Times New Roman" w:cs="Times New Roman"/>
          <w:b/>
          <w:sz w:val="32"/>
          <w:szCs w:val="32"/>
        </w:rPr>
        <w:t>»</w:t>
      </w:r>
    </w:p>
    <w:p w:rsidR="00C92957" w:rsidRPr="00FC1230" w:rsidRDefault="00C92957" w:rsidP="00FC12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62698"/>
            <wp:effectExtent l="0" t="0" r="3175" b="0"/>
            <wp:docPr id="4" name="Рисунок 4" descr="C:\Users\user\Desktop\1_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_7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B4A" w:rsidRDefault="00FC1230" w:rsidP="00DD38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7488" w:rsidRPr="00DD384C">
        <w:rPr>
          <w:rFonts w:ascii="Times New Roman" w:hAnsi="Times New Roman" w:cs="Times New Roman"/>
          <w:sz w:val="28"/>
          <w:szCs w:val="28"/>
        </w:rPr>
        <w:t>Основными причинами наруш</w:t>
      </w:r>
      <w:r w:rsidR="00DD384C">
        <w:rPr>
          <w:rFonts w:ascii="Times New Roman" w:hAnsi="Times New Roman" w:cs="Times New Roman"/>
          <w:sz w:val="28"/>
          <w:szCs w:val="28"/>
        </w:rPr>
        <w:t xml:space="preserve">ения звукопроизношения у дошкольников </w:t>
      </w:r>
      <w:r w:rsidR="00C92957">
        <w:rPr>
          <w:rFonts w:ascii="Times New Roman" w:hAnsi="Times New Roman" w:cs="Times New Roman"/>
          <w:sz w:val="28"/>
          <w:szCs w:val="28"/>
        </w:rPr>
        <w:t>являются</w:t>
      </w:r>
      <w:r w:rsidR="00647488" w:rsidRPr="00DD384C">
        <w:rPr>
          <w:rFonts w:ascii="Times New Roman" w:hAnsi="Times New Roman" w:cs="Times New Roman"/>
          <w:sz w:val="28"/>
          <w:szCs w:val="28"/>
        </w:rPr>
        <w:t>:</w:t>
      </w:r>
    </w:p>
    <w:p w:rsidR="00A26B4A" w:rsidRDefault="00FC1230" w:rsidP="00DD38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647488" w:rsidRPr="00FC1230">
        <w:rPr>
          <w:rFonts w:ascii="Times New Roman" w:hAnsi="Times New Roman" w:cs="Times New Roman"/>
          <w:b/>
          <w:sz w:val="28"/>
          <w:szCs w:val="28"/>
        </w:rPr>
        <w:t>Снижение слуха (тугоухость).</w:t>
      </w:r>
      <w:r w:rsidR="00647488" w:rsidRPr="00DD384C">
        <w:rPr>
          <w:rFonts w:ascii="Times New Roman" w:hAnsi="Times New Roman" w:cs="Times New Roman"/>
          <w:sz w:val="28"/>
          <w:szCs w:val="28"/>
        </w:rPr>
        <w:t xml:space="preserve"> Снижение слуха, наступившее в раннем возрасте, отрицательно сказывается на формировании у детей не только звукопроизношения, но и всей речи в целом. </w:t>
      </w:r>
    </w:p>
    <w:p w:rsidR="00A26B4A" w:rsidRDefault="00FC1230" w:rsidP="00DD38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47488" w:rsidRPr="00FC1230">
        <w:rPr>
          <w:rFonts w:ascii="Times New Roman" w:hAnsi="Times New Roman" w:cs="Times New Roman"/>
          <w:b/>
          <w:sz w:val="28"/>
          <w:szCs w:val="28"/>
        </w:rPr>
        <w:t>Нарушение слуховой дифференциации звуков речи.</w:t>
      </w:r>
      <w:r w:rsidR="00647488" w:rsidRPr="00DD384C">
        <w:rPr>
          <w:rFonts w:ascii="Times New Roman" w:hAnsi="Times New Roman" w:cs="Times New Roman"/>
          <w:sz w:val="28"/>
          <w:szCs w:val="28"/>
        </w:rPr>
        <w:t xml:space="preserve"> При нарушении слуховой дифференциации речевых звуков дети слышат хорошо (имеется в</w:t>
      </w:r>
      <w:r w:rsidR="00DD384C">
        <w:rPr>
          <w:rFonts w:ascii="Times New Roman" w:hAnsi="Times New Roman" w:cs="Times New Roman"/>
          <w:sz w:val="28"/>
          <w:szCs w:val="28"/>
        </w:rPr>
        <w:t xml:space="preserve"> виду физиологический слух), но </w:t>
      </w:r>
      <w:r w:rsidR="00647488" w:rsidRPr="00DD384C">
        <w:rPr>
          <w:rFonts w:ascii="Times New Roman" w:hAnsi="Times New Roman" w:cs="Times New Roman"/>
          <w:sz w:val="28"/>
          <w:szCs w:val="28"/>
        </w:rPr>
        <w:t xml:space="preserve">имеют нарушения фонематического слуха. Фонематический слух – это такой слух, который позволяет правильно различать звуки речи между собой. Так, при нарушении фонематического слуха, некоторые сходные по звучанию звуки (например, </w:t>
      </w:r>
      <w:r w:rsidR="00647488" w:rsidRPr="009308DB">
        <w:rPr>
          <w:rFonts w:ascii="Times New Roman" w:hAnsi="Times New Roman" w:cs="Times New Roman"/>
          <w:b/>
          <w:sz w:val="28"/>
          <w:szCs w:val="28"/>
        </w:rPr>
        <w:t>[С ] и [</w:t>
      </w:r>
      <w:proofErr w:type="gramStart"/>
      <w:r w:rsidR="00647488" w:rsidRPr="009308DB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647488" w:rsidRPr="009308DB">
        <w:rPr>
          <w:rFonts w:ascii="Times New Roman" w:hAnsi="Times New Roman" w:cs="Times New Roman"/>
          <w:b/>
          <w:sz w:val="28"/>
          <w:szCs w:val="28"/>
        </w:rPr>
        <w:t>]</w:t>
      </w:r>
      <w:r w:rsidR="00647488" w:rsidRPr="00DD384C">
        <w:rPr>
          <w:rFonts w:ascii="Times New Roman" w:hAnsi="Times New Roman" w:cs="Times New Roman"/>
          <w:sz w:val="28"/>
          <w:szCs w:val="28"/>
        </w:rPr>
        <w:t xml:space="preserve">) кажутся ребёнку одинаковыми. По этой причине ребёнок, овладевший, скажем, правильным произношением звука </w:t>
      </w:r>
      <w:r w:rsidR="00647488" w:rsidRPr="009308DB">
        <w:rPr>
          <w:rFonts w:ascii="Times New Roman" w:hAnsi="Times New Roman" w:cs="Times New Roman"/>
          <w:b/>
          <w:sz w:val="28"/>
          <w:szCs w:val="28"/>
        </w:rPr>
        <w:t>[C]</w:t>
      </w:r>
      <w:r w:rsidR="00647488" w:rsidRPr="00DD384C">
        <w:rPr>
          <w:rFonts w:ascii="Times New Roman" w:hAnsi="Times New Roman" w:cs="Times New Roman"/>
          <w:sz w:val="28"/>
          <w:szCs w:val="28"/>
        </w:rPr>
        <w:t xml:space="preserve">, не чувствует никакой необходимости </w:t>
      </w:r>
      <w:r w:rsidR="00647488" w:rsidRPr="00DD384C">
        <w:rPr>
          <w:rFonts w:ascii="Times New Roman" w:hAnsi="Times New Roman" w:cs="Times New Roman"/>
          <w:sz w:val="28"/>
          <w:szCs w:val="28"/>
        </w:rPr>
        <w:lastRenderedPageBreak/>
        <w:t xml:space="preserve">в том, чтобы усваивать ещё и произношение звука </w:t>
      </w:r>
      <w:r w:rsidR="00647488" w:rsidRPr="00C92957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="00647488" w:rsidRPr="00C92957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647488" w:rsidRPr="00C92957">
        <w:rPr>
          <w:rFonts w:ascii="Times New Roman" w:hAnsi="Times New Roman" w:cs="Times New Roman"/>
          <w:b/>
          <w:sz w:val="28"/>
          <w:szCs w:val="28"/>
        </w:rPr>
        <w:t>]</w:t>
      </w:r>
      <w:r w:rsidR="00647488" w:rsidRPr="00DD384C">
        <w:rPr>
          <w:rFonts w:ascii="Times New Roman" w:hAnsi="Times New Roman" w:cs="Times New Roman"/>
          <w:sz w:val="28"/>
          <w:szCs w:val="28"/>
        </w:rPr>
        <w:t xml:space="preserve">, в силу чего спокойно говорит </w:t>
      </w:r>
      <w:r w:rsidR="00647488" w:rsidRPr="00C92957">
        <w:rPr>
          <w:rFonts w:ascii="Times New Roman" w:hAnsi="Times New Roman" w:cs="Times New Roman"/>
          <w:b/>
          <w:sz w:val="28"/>
          <w:szCs w:val="28"/>
        </w:rPr>
        <w:t>«САПКА»</w:t>
      </w:r>
      <w:r w:rsidR="00647488" w:rsidRPr="00DD384C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647488" w:rsidRPr="00C92957">
        <w:rPr>
          <w:rFonts w:ascii="Times New Roman" w:hAnsi="Times New Roman" w:cs="Times New Roman"/>
          <w:b/>
          <w:sz w:val="28"/>
          <w:szCs w:val="28"/>
        </w:rPr>
        <w:t>«ШАПКА»</w:t>
      </w:r>
      <w:r w:rsidR="00647488" w:rsidRPr="00DD384C">
        <w:rPr>
          <w:rFonts w:ascii="Times New Roman" w:hAnsi="Times New Roman" w:cs="Times New Roman"/>
          <w:sz w:val="28"/>
          <w:szCs w:val="28"/>
        </w:rPr>
        <w:t xml:space="preserve"> или </w:t>
      </w:r>
      <w:r w:rsidR="00647488" w:rsidRPr="00C92957">
        <w:rPr>
          <w:rFonts w:ascii="Times New Roman" w:hAnsi="Times New Roman" w:cs="Times New Roman"/>
          <w:b/>
          <w:sz w:val="28"/>
          <w:szCs w:val="28"/>
        </w:rPr>
        <w:t>«САРИК»</w:t>
      </w:r>
      <w:r w:rsidR="00647488" w:rsidRPr="00DD384C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647488" w:rsidRPr="00C92957">
        <w:rPr>
          <w:rFonts w:ascii="Times New Roman" w:hAnsi="Times New Roman" w:cs="Times New Roman"/>
          <w:b/>
          <w:sz w:val="28"/>
          <w:szCs w:val="28"/>
        </w:rPr>
        <w:t>«ШАРИК»</w:t>
      </w:r>
      <w:r w:rsidR="00647488" w:rsidRPr="00DD384C">
        <w:rPr>
          <w:rFonts w:ascii="Times New Roman" w:hAnsi="Times New Roman" w:cs="Times New Roman"/>
          <w:sz w:val="28"/>
          <w:szCs w:val="28"/>
        </w:rPr>
        <w:t xml:space="preserve">. В раннем возрасте такие нарушения могут сойти за возрастные особенности произношения звуков, однако, в отличие от них, они не только не исчезают без специальной логопедической помощи, но и обязательно «переходят» и в письмо. Вот почему так важно в возрасте не позднее 3 – 4 лет проверить у ребёнка состояние слуховой дифференциации звуков близких по звучанию (как правило, это происходит в группах свистящих и </w:t>
      </w:r>
      <w:r w:rsidR="00C92957">
        <w:rPr>
          <w:rFonts w:ascii="Times New Roman" w:hAnsi="Times New Roman" w:cs="Times New Roman"/>
          <w:sz w:val="28"/>
          <w:szCs w:val="28"/>
        </w:rPr>
        <w:t>шипящих звуков, сонорных звуков</w:t>
      </w:r>
      <w:r w:rsidR="00647488" w:rsidRPr="00DD384C">
        <w:rPr>
          <w:rFonts w:ascii="Times New Roman" w:hAnsi="Times New Roman" w:cs="Times New Roman"/>
          <w:sz w:val="28"/>
          <w:szCs w:val="28"/>
        </w:rPr>
        <w:t xml:space="preserve"> </w:t>
      </w:r>
      <w:r w:rsidR="00647488" w:rsidRPr="00C92957">
        <w:rPr>
          <w:rFonts w:ascii="Times New Roman" w:hAnsi="Times New Roman" w:cs="Times New Roman"/>
          <w:b/>
          <w:sz w:val="28"/>
          <w:szCs w:val="28"/>
        </w:rPr>
        <w:t>[Л] - [Л’] - [</w:t>
      </w:r>
      <w:proofErr w:type="gramStart"/>
      <w:r w:rsidR="00647488" w:rsidRPr="00C9295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647488" w:rsidRPr="00C92957">
        <w:rPr>
          <w:rFonts w:ascii="Times New Roman" w:hAnsi="Times New Roman" w:cs="Times New Roman"/>
          <w:b/>
          <w:sz w:val="28"/>
          <w:szCs w:val="28"/>
        </w:rPr>
        <w:t>] - [Р’]</w:t>
      </w:r>
      <w:r w:rsidR="00647488" w:rsidRPr="00DD384C">
        <w:rPr>
          <w:rFonts w:ascii="Times New Roman" w:hAnsi="Times New Roman" w:cs="Times New Roman"/>
          <w:sz w:val="28"/>
          <w:szCs w:val="28"/>
        </w:rPr>
        <w:t>, парных звонких и глухих согласных) и в случае её нарушения безотлагательно принять соответствующие меры.</w:t>
      </w:r>
    </w:p>
    <w:p w:rsidR="00C92957" w:rsidRDefault="00C92957" w:rsidP="00DD38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C:\Users\user\Desktop\Emotsionalnoye-razvitiye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Emotsionalnoye-razvitiye-rebe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B4A" w:rsidRDefault="00647488" w:rsidP="00DD38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30">
        <w:rPr>
          <w:rFonts w:ascii="Times New Roman" w:hAnsi="Times New Roman" w:cs="Times New Roman"/>
          <w:b/>
          <w:sz w:val="28"/>
          <w:szCs w:val="28"/>
        </w:rPr>
        <w:t xml:space="preserve"> 3. Нарушения анатомического строения артикуляционного аппарата.</w:t>
      </w:r>
      <w:r w:rsidRPr="00DD384C">
        <w:rPr>
          <w:rFonts w:ascii="Times New Roman" w:hAnsi="Times New Roman" w:cs="Times New Roman"/>
          <w:sz w:val="28"/>
          <w:szCs w:val="28"/>
        </w:rPr>
        <w:t xml:space="preserve"> К анатомическим нарушениям артикуляционного аппарата относятся: неправильное строение челюстей и зубов, нёбные и губные расщелины, короткая подъязычная уздечка языка и пр. Все они во многих случаях </w:t>
      </w:r>
      <w:r w:rsidRPr="00DD384C">
        <w:rPr>
          <w:rFonts w:ascii="Times New Roman" w:hAnsi="Times New Roman" w:cs="Times New Roman"/>
          <w:sz w:val="28"/>
          <w:szCs w:val="28"/>
        </w:rPr>
        <w:lastRenderedPageBreak/>
        <w:t xml:space="preserve">препятствуют овладению правильным произношением некоторых и даже большинства звуков речи. Например, при укороченной подъязычной уздечке ребёнку не удаётся поднять язык к верхним резцам, без чего не может быть усвоена нормальная артикуляция звуков </w:t>
      </w:r>
      <w:r w:rsidRPr="009308DB">
        <w:rPr>
          <w:rFonts w:ascii="Times New Roman" w:hAnsi="Times New Roman" w:cs="Times New Roman"/>
          <w:b/>
          <w:sz w:val="28"/>
          <w:szCs w:val="28"/>
        </w:rPr>
        <w:t>[Л] и [</w:t>
      </w:r>
      <w:proofErr w:type="gramStart"/>
      <w:r w:rsidRPr="009308D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308DB">
        <w:rPr>
          <w:rFonts w:ascii="Times New Roman" w:hAnsi="Times New Roman" w:cs="Times New Roman"/>
          <w:b/>
          <w:sz w:val="28"/>
          <w:szCs w:val="28"/>
        </w:rPr>
        <w:t>]</w:t>
      </w:r>
      <w:r w:rsidRPr="00DD384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26B4A" w:rsidRDefault="00FC1230" w:rsidP="00DD38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30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647488" w:rsidRPr="00FC1230">
        <w:rPr>
          <w:rFonts w:ascii="Times New Roman" w:hAnsi="Times New Roman" w:cs="Times New Roman"/>
          <w:b/>
          <w:sz w:val="28"/>
          <w:szCs w:val="28"/>
        </w:rPr>
        <w:t>Нарушение нормального функционирования речевого аппарата (недостаточная подвижность артикуляционных органов)</w:t>
      </w:r>
      <w:r w:rsidR="00647488" w:rsidRPr="00DD384C">
        <w:rPr>
          <w:rFonts w:ascii="Times New Roman" w:hAnsi="Times New Roman" w:cs="Times New Roman"/>
          <w:sz w:val="28"/>
          <w:szCs w:val="28"/>
        </w:rPr>
        <w:t>. В первую очередь, языка и губ. Недостаточная подвижность органов артикуляции не может не сказаться отрицательно на овладении звукопроизношением, поскольку при произнесении каждого звука артикуляторные органы должны занимать вполне определённое положение. Точные и скоординированные движения губ, языка, мягкого нёба, голосовых связок возможны потому, что их работой управляет головной мозг. К этим группам мышц из двигательных отделов коры головного мозга по проводящим нервным путям передаются нервные импульсы. При органическом повреждении</w:t>
      </w:r>
      <w:r w:rsidR="00A26B4A">
        <w:rPr>
          <w:rFonts w:ascii="Times New Roman" w:hAnsi="Times New Roman" w:cs="Times New Roman"/>
          <w:sz w:val="28"/>
          <w:szCs w:val="28"/>
        </w:rPr>
        <w:t>,</w:t>
      </w:r>
      <w:r w:rsidR="00647488" w:rsidRPr="00DD384C">
        <w:rPr>
          <w:rFonts w:ascii="Times New Roman" w:hAnsi="Times New Roman" w:cs="Times New Roman"/>
          <w:sz w:val="28"/>
          <w:szCs w:val="28"/>
        </w:rPr>
        <w:t xml:space="preserve"> как коры головного мозга, так и проводящих нервных путей или периферических нервов передача этих импульсов нарушается или даже совсем становится невозможной. Это приводит к нарушению подвижности артикуляторных мышц: в них наблюдаются явления паралича или пареза (мышечной слабости, вялости). Естественно, что при этих условиях звуки речи или вообще не могут артикулироваться (это мы наблюдаем при тяжёлых формах ДЦП) или артикулируются с большим трудом и приблизительно, т.е. дефектно.</w:t>
      </w:r>
    </w:p>
    <w:p w:rsidR="00FC1230" w:rsidRDefault="00FC1230" w:rsidP="00DD38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="00647488" w:rsidRPr="00FC1230">
        <w:rPr>
          <w:rFonts w:ascii="Times New Roman" w:hAnsi="Times New Roman" w:cs="Times New Roman"/>
          <w:b/>
          <w:sz w:val="28"/>
          <w:szCs w:val="28"/>
        </w:rPr>
        <w:t>Неблагоприятные социальные условия для развития речи (неправильная речь окружающих ребёнка людей или недостаточное их внимание к его речи).</w:t>
      </w:r>
    </w:p>
    <w:p w:rsidR="00FC1230" w:rsidRPr="00FC1230" w:rsidRDefault="00647488" w:rsidP="00DD38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84C">
        <w:rPr>
          <w:rFonts w:ascii="Times New Roman" w:hAnsi="Times New Roman" w:cs="Times New Roman"/>
          <w:sz w:val="28"/>
          <w:szCs w:val="28"/>
        </w:rPr>
        <w:t xml:space="preserve"> К т</w:t>
      </w:r>
      <w:r w:rsidR="00C92957">
        <w:rPr>
          <w:rFonts w:ascii="Times New Roman" w:hAnsi="Times New Roman" w:cs="Times New Roman"/>
          <w:sz w:val="28"/>
          <w:szCs w:val="28"/>
        </w:rPr>
        <w:t>аким условиям относятся</w:t>
      </w:r>
      <w:r w:rsidRPr="00DD38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230" w:rsidRDefault="00647488" w:rsidP="00DD38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84C">
        <w:rPr>
          <w:rFonts w:ascii="Times New Roman" w:hAnsi="Times New Roman" w:cs="Times New Roman"/>
          <w:sz w:val="28"/>
          <w:szCs w:val="28"/>
        </w:rPr>
        <w:t>1) быстр</w:t>
      </w:r>
      <w:r w:rsidR="00CA536E">
        <w:rPr>
          <w:rFonts w:ascii="Times New Roman" w:hAnsi="Times New Roman" w:cs="Times New Roman"/>
          <w:sz w:val="28"/>
          <w:szCs w:val="28"/>
        </w:rPr>
        <w:t xml:space="preserve">ая, неряшливая речь окружающих, которая </w:t>
      </w:r>
      <w:r w:rsidRPr="00DD384C">
        <w:rPr>
          <w:rFonts w:ascii="Times New Roman" w:hAnsi="Times New Roman" w:cs="Times New Roman"/>
          <w:sz w:val="28"/>
          <w:szCs w:val="28"/>
        </w:rPr>
        <w:t>не позво</w:t>
      </w:r>
      <w:r w:rsidR="00A26B4A">
        <w:rPr>
          <w:rFonts w:ascii="Times New Roman" w:hAnsi="Times New Roman" w:cs="Times New Roman"/>
          <w:sz w:val="28"/>
          <w:szCs w:val="28"/>
        </w:rPr>
        <w:t>ляет</w:t>
      </w:r>
      <w:r w:rsidRPr="00DD384C">
        <w:rPr>
          <w:rFonts w:ascii="Times New Roman" w:hAnsi="Times New Roman" w:cs="Times New Roman"/>
          <w:sz w:val="28"/>
          <w:szCs w:val="28"/>
        </w:rPr>
        <w:t xml:space="preserve"> ребёнку чёт</w:t>
      </w:r>
      <w:r w:rsidR="00CA536E">
        <w:rPr>
          <w:rFonts w:ascii="Times New Roman" w:hAnsi="Times New Roman" w:cs="Times New Roman"/>
          <w:sz w:val="28"/>
          <w:szCs w:val="28"/>
        </w:rPr>
        <w:t xml:space="preserve">ко воспринимать </w:t>
      </w:r>
      <w:r w:rsidRPr="00DD384C">
        <w:rPr>
          <w:rFonts w:ascii="Times New Roman" w:hAnsi="Times New Roman" w:cs="Times New Roman"/>
          <w:sz w:val="28"/>
          <w:szCs w:val="28"/>
        </w:rPr>
        <w:t xml:space="preserve"> звуки ни на слух, ни зрительно; </w:t>
      </w:r>
    </w:p>
    <w:p w:rsidR="00FC1230" w:rsidRDefault="00647488" w:rsidP="00DD38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84C">
        <w:rPr>
          <w:rFonts w:ascii="Times New Roman" w:hAnsi="Times New Roman" w:cs="Times New Roman"/>
          <w:sz w:val="28"/>
          <w:szCs w:val="28"/>
        </w:rPr>
        <w:lastRenderedPageBreak/>
        <w:t xml:space="preserve">2) «двуязычие» в семье, при котором ребёнок постоянно слышит разные образцы произношения звуков; </w:t>
      </w:r>
    </w:p>
    <w:p w:rsidR="00FC1230" w:rsidRDefault="00FC1230" w:rsidP="00DD38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47488" w:rsidRPr="00DD384C">
        <w:rPr>
          <w:rFonts w:ascii="Times New Roman" w:hAnsi="Times New Roman" w:cs="Times New Roman"/>
          <w:sz w:val="28"/>
          <w:szCs w:val="28"/>
        </w:rPr>
        <w:t xml:space="preserve">наличие дефектов звукопроизношения у окружающих людей, что приводит к усвоению ребёнком этих дефектов по подражанию; </w:t>
      </w:r>
    </w:p>
    <w:p w:rsidR="00FC1230" w:rsidRDefault="00647488" w:rsidP="00DD38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84C">
        <w:rPr>
          <w:rFonts w:ascii="Times New Roman" w:hAnsi="Times New Roman" w:cs="Times New Roman"/>
          <w:sz w:val="28"/>
          <w:szCs w:val="28"/>
        </w:rPr>
        <w:t>4) так называемая «педагогиче</w:t>
      </w:r>
      <w:r w:rsidR="00A26B4A">
        <w:rPr>
          <w:rFonts w:ascii="Times New Roman" w:hAnsi="Times New Roman" w:cs="Times New Roman"/>
          <w:sz w:val="28"/>
          <w:szCs w:val="28"/>
        </w:rPr>
        <w:t>ская запущенность», выраженная</w:t>
      </w:r>
      <w:r w:rsidRPr="00DD384C">
        <w:rPr>
          <w:rFonts w:ascii="Times New Roman" w:hAnsi="Times New Roman" w:cs="Times New Roman"/>
          <w:sz w:val="28"/>
          <w:szCs w:val="28"/>
        </w:rPr>
        <w:t xml:space="preserve"> в недостаточном внимании взрослых к речи ребёнка; </w:t>
      </w:r>
    </w:p>
    <w:p w:rsidR="00FC1230" w:rsidRDefault="00647488" w:rsidP="00DD38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84C">
        <w:rPr>
          <w:rFonts w:ascii="Times New Roman" w:hAnsi="Times New Roman" w:cs="Times New Roman"/>
          <w:sz w:val="28"/>
          <w:szCs w:val="28"/>
        </w:rPr>
        <w:t>5) подлаживание взрослых под детскую речь, умиление его неправильным произношением, «сюсюканье» с ре</w:t>
      </w:r>
      <w:r w:rsidR="00CA536E">
        <w:rPr>
          <w:rFonts w:ascii="Times New Roman" w:hAnsi="Times New Roman" w:cs="Times New Roman"/>
          <w:sz w:val="28"/>
          <w:szCs w:val="28"/>
        </w:rPr>
        <w:t>бёнком. Вследствие этого</w:t>
      </w:r>
      <w:r w:rsidRPr="00DD384C">
        <w:rPr>
          <w:rFonts w:ascii="Times New Roman" w:hAnsi="Times New Roman" w:cs="Times New Roman"/>
          <w:sz w:val="28"/>
          <w:szCs w:val="28"/>
        </w:rPr>
        <w:t xml:space="preserve"> он не только не имеет нормального образца для подражания, но даже и не стремится овладеть п</w:t>
      </w:r>
      <w:r w:rsidR="00CA536E">
        <w:rPr>
          <w:rFonts w:ascii="Times New Roman" w:hAnsi="Times New Roman" w:cs="Times New Roman"/>
          <w:sz w:val="28"/>
          <w:szCs w:val="28"/>
        </w:rPr>
        <w:t xml:space="preserve">равильным звукопроизношением, так как взрослым </w:t>
      </w:r>
      <w:r w:rsidRPr="00DD384C">
        <w:rPr>
          <w:rFonts w:ascii="Times New Roman" w:hAnsi="Times New Roman" w:cs="Times New Roman"/>
          <w:sz w:val="28"/>
          <w:szCs w:val="28"/>
        </w:rPr>
        <w:t xml:space="preserve"> нравится его «очаровательная» речь; </w:t>
      </w:r>
    </w:p>
    <w:p w:rsidR="00FC1230" w:rsidRDefault="00647488" w:rsidP="00DD38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84C">
        <w:rPr>
          <w:rFonts w:ascii="Times New Roman" w:hAnsi="Times New Roman" w:cs="Times New Roman"/>
          <w:sz w:val="28"/>
          <w:szCs w:val="28"/>
        </w:rPr>
        <w:t>6) длительное пребывание ребёнка среди неправильно говорящ</w:t>
      </w:r>
      <w:r w:rsidR="00CA536E">
        <w:rPr>
          <w:rFonts w:ascii="Times New Roman" w:hAnsi="Times New Roman" w:cs="Times New Roman"/>
          <w:sz w:val="28"/>
          <w:szCs w:val="28"/>
        </w:rPr>
        <w:t xml:space="preserve">их сверстников - </w:t>
      </w:r>
      <w:r w:rsidRPr="00DD384C">
        <w:rPr>
          <w:rFonts w:ascii="Times New Roman" w:hAnsi="Times New Roman" w:cs="Times New Roman"/>
          <w:sz w:val="28"/>
          <w:szCs w:val="28"/>
        </w:rPr>
        <w:t xml:space="preserve"> где он тоже не слышит нормальной речи.</w:t>
      </w:r>
    </w:p>
    <w:p w:rsidR="00035E68" w:rsidRDefault="00647488" w:rsidP="00DD38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84C">
        <w:rPr>
          <w:rFonts w:ascii="Times New Roman" w:hAnsi="Times New Roman" w:cs="Times New Roman"/>
          <w:sz w:val="28"/>
          <w:szCs w:val="28"/>
        </w:rPr>
        <w:t xml:space="preserve">Во многих случаях у одного и того же ребёнка может наблюдаться взаимодействие сразу </w:t>
      </w:r>
      <w:r w:rsidR="00CA536E">
        <w:rPr>
          <w:rFonts w:ascii="Times New Roman" w:hAnsi="Times New Roman" w:cs="Times New Roman"/>
          <w:sz w:val="28"/>
          <w:szCs w:val="28"/>
        </w:rPr>
        <w:t>нескольких рассмотренных причин -</w:t>
      </w:r>
      <w:r w:rsidRPr="00DD384C">
        <w:rPr>
          <w:rFonts w:ascii="Times New Roman" w:hAnsi="Times New Roman" w:cs="Times New Roman"/>
          <w:sz w:val="28"/>
          <w:szCs w:val="28"/>
        </w:rPr>
        <w:t xml:space="preserve"> что особенно неблагоприятно сказывается на овладении им правильным звукопроизношением</w:t>
      </w:r>
      <w:r w:rsidR="00C92957">
        <w:rPr>
          <w:rFonts w:ascii="Times New Roman" w:hAnsi="Times New Roman" w:cs="Times New Roman"/>
          <w:sz w:val="28"/>
          <w:szCs w:val="28"/>
        </w:rPr>
        <w:t>.</w:t>
      </w:r>
    </w:p>
    <w:p w:rsidR="00C92957" w:rsidRPr="00DD384C" w:rsidRDefault="00C92957" w:rsidP="00DD38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36DF18" wp14:editId="4919A3CA">
            <wp:extent cx="4876800" cy="3248025"/>
            <wp:effectExtent l="0" t="0" r="0" b="9525"/>
            <wp:docPr id="2" name="Рисунок 2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957" w:rsidRPr="00DD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14"/>
    <w:rsid w:val="00035E68"/>
    <w:rsid w:val="00493914"/>
    <w:rsid w:val="00647488"/>
    <w:rsid w:val="009308DB"/>
    <w:rsid w:val="00A26B4A"/>
    <w:rsid w:val="00C92957"/>
    <w:rsid w:val="00CA536E"/>
    <w:rsid w:val="00DD384C"/>
    <w:rsid w:val="00FC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2021-11-24T14:47:00Z</dcterms:created>
  <dcterms:modified xsi:type="dcterms:W3CDTF">2021-11-24T15:52:00Z</dcterms:modified>
</cp:coreProperties>
</file>