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16" w:rsidRDefault="00957016" w:rsidP="00957016">
      <w:pPr>
        <w:pStyle w:val="c4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7"/>
          <w:color w:val="000000"/>
          <w:sz w:val="40"/>
          <w:szCs w:val="40"/>
        </w:rPr>
        <w:t>ПРОГРАММА</w:t>
      </w:r>
    </w:p>
    <w:p w:rsidR="00957016" w:rsidRDefault="00957016" w:rsidP="00957016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40"/>
          <w:szCs w:val="40"/>
        </w:rPr>
      </w:pPr>
      <w:r>
        <w:rPr>
          <w:rStyle w:val="c17"/>
          <w:color w:val="000000"/>
          <w:sz w:val="40"/>
          <w:szCs w:val="40"/>
        </w:rPr>
        <w:t>«Формирование основ безопасного поведения в быту, социуме, на природе»</w:t>
      </w:r>
    </w:p>
    <w:p w:rsidR="002C0511" w:rsidRDefault="002C0511" w:rsidP="00957016">
      <w:pPr>
        <w:pStyle w:val="c4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C0511">
        <w:rPr>
          <w:color w:val="000000"/>
          <w:sz w:val="22"/>
          <w:szCs w:val="22"/>
        </w:rPr>
        <w:t xml:space="preserve"> (старшая, подготовительная группа)</w:t>
      </w:r>
    </w:p>
    <w:p w:rsidR="002C0511" w:rsidRPr="002C0511" w:rsidRDefault="002C0511" w:rsidP="002C0511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C05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Вдовина О.В., </w:t>
      </w:r>
      <w:proofErr w:type="spellStart"/>
      <w:r w:rsidRPr="002C05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</w:t>
      </w:r>
      <w:proofErr w:type="gramStart"/>
      <w:r w:rsidRPr="002C05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.Н</w:t>
      </w:r>
      <w:proofErr w:type="gramEnd"/>
      <w:r w:rsidRPr="002C05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ефтеюганск</w:t>
      </w:r>
      <w:proofErr w:type="spellEnd"/>
      <w:r w:rsidRPr="002C051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2018 г.</w:t>
      </w: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451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66"/>
        <w:gridCol w:w="11986"/>
        <w:gridCol w:w="2410"/>
      </w:tblGrid>
      <w:tr w:rsidR="00BA05A0" w:rsidRPr="00824A52" w:rsidTr="00434E02">
        <w:trPr>
          <w:trHeight w:val="284"/>
        </w:trPr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proofErr w:type="gramStart"/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Стр.</w:t>
            </w:r>
          </w:p>
        </w:tc>
      </w:tr>
      <w:tr w:rsidR="00BA05A0" w:rsidRPr="00824A52" w:rsidTr="00434E02">
        <w:trPr>
          <w:trHeight w:val="26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5A0" w:rsidRPr="00824A52" w:rsidTr="00434E02">
        <w:trPr>
          <w:trHeight w:val="274"/>
        </w:trPr>
        <w:tc>
          <w:tcPr>
            <w:tcW w:w="13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 Целевой раздел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A05A0" w:rsidRPr="00824A52" w:rsidTr="00434E02">
        <w:trPr>
          <w:trHeight w:val="80"/>
        </w:trPr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A05A0" w:rsidRPr="00824A52" w:rsidTr="00434E02">
        <w:trPr>
          <w:trHeight w:val="80"/>
        </w:trPr>
        <w:tc>
          <w:tcPr>
            <w:tcW w:w="105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BA05A0" w:rsidRPr="00824A52" w:rsidTr="00434E02">
        <w:trPr>
          <w:trHeight w:val="258"/>
        </w:trPr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реализации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A05A0" w:rsidRPr="00824A52" w:rsidTr="00434E02">
        <w:trPr>
          <w:trHeight w:val="80"/>
        </w:trPr>
        <w:tc>
          <w:tcPr>
            <w:tcW w:w="105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BA05A0" w:rsidRPr="00824A52" w:rsidTr="00434E02">
        <w:trPr>
          <w:trHeight w:val="258"/>
        </w:trPr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A05A0" w:rsidRPr="00824A52" w:rsidTr="00434E02">
        <w:trPr>
          <w:trHeight w:val="144"/>
        </w:trPr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Целевые ориентиры на этапе завершения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A05A0" w:rsidRPr="00824A52" w:rsidTr="00434E02">
        <w:trPr>
          <w:trHeight w:val="96"/>
        </w:trPr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4"/>
                <w:lang w:eastAsia="ru-RU"/>
              </w:rPr>
            </w:pP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A05A0" w:rsidRPr="00824A52" w:rsidTr="00434E02">
        <w:trPr>
          <w:trHeight w:val="80"/>
        </w:trPr>
        <w:tc>
          <w:tcPr>
            <w:tcW w:w="5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BA05A0" w:rsidRPr="00824A52" w:rsidTr="00434E02">
        <w:trPr>
          <w:trHeight w:val="26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124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BA05A0" w:rsidRPr="00824A52" w:rsidTr="00434E02">
        <w:trPr>
          <w:trHeight w:val="26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основных разделов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Вариативные формы, способы, методы и средства реализации Программы учетом возрастных и индивидуальных особенностей воспитанников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Перспективное планирование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проверки  освоения содержания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bookmarkStart w:id="0" w:name="_GoBack"/>
            <w:bookmarkEnd w:id="0"/>
          </w:p>
        </w:tc>
      </w:tr>
      <w:tr w:rsidR="00BA05A0" w:rsidRPr="00824A52" w:rsidTr="00434E02">
        <w:trPr>
          <w:trHeight w:val="260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BA05A0" w:rsidRPr="00824A52" w:rsidTr="00434E02">
        <w:trPr>
          <w:trHeight w:val="264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1245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развивающей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предметно-</w:t>
            </w: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пространственной среды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BA05A0" w:rsidRPr="00824A52" w:rsidTr="00434E02">
        <w:trPr>
          <w:trHeight w:val="258"/>
        </w:trPr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9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A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05A0" w:rsidRPr="00824A52" w:rsidRDefault="00BA05A0" w:rsidP="00434E0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</w:tbl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2C0511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 Целевой раздел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«Формирование основ безопасного поведения в быту, социуме, на природе» сориентирована на то, чтобы дать детям необходимые знания об общепринятых человеком нормах поведения, сформировать основы экологической культуры, ценности здорового образа жизни, помочь дошкольникам овладеть элементарными навыками поведения дома, на улице, в транспорте. Программа имеет социально - личностное направление.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Безопасность - это не просто сумма усвоенных знаний, а умение правильно себя вести в различных ситуациях. Дети могут оказаться в непредсказуемой ситуации на улице и дома, поэтому нашей главной задачей является стимулирование развития у них самостоятельности и ответственности. В связи с этим, больше внимания надо уделять организации различных видов деятельности, направленных на приобретение детьми определенного навыка поведения, опыта. Ведь все, чему учат детей, они должны уметь применять в реальной жизни, на практике.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предполагает решение важнейшей социально-педагогической задачи - воспитания у ребенка навыков адекватного поведения в различных неожиданных ситуациях. Содержит комплекс материалов, обеспечивающих стимулирование в старшем дошкольном возрасте самостоятельности и ответственности за свое поведение, становлению основ экологической культуры, приобщению к здоровому образу жизни.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1.1.1 Цели и задачи реализации Программы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программ</w:t>
      </w:r>
      <w:proofErr w:type="gramStart"/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ы-</w:t>
      </w:r>
      <w:proofErr w:type="gramEnd"/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сформировать у ребенка навыки разумного поведения,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адекватно вести себя в опасных ситуациях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реализации программы решаются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следующие задачи: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формирования у детей знаний о правилах безопасного поведения;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людьми, ценностей здорового образа жизни, знаний о правилах безопасного поведения во дворе, на улице, в общественном транспорте;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вовлечение родителей в педагогический процесс по формированию навыков безопасного поведения у детей;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повышение профессиональной компетентности педагогов в формировании у детей знаний о правилах безопасного поведения.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 реализации: </w:t>
      </w:r>
      <w:r w:rsidR="00100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года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Четвертый год обучения - старшая группа (шестой год жизни).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Пятый год обучения - подготовительная к школе группа (седьмой год жизни).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режим НОД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формой реализации содержания программы является НОД (непосредственно образовательная деятельность) и ситуации общения в процессе совместной деятельности с воспитателем в режимные моменты. НОД может планироваться по выбору педагога 1 раз в месяц в разделе «Формирование основ безопасного поведения в быту, в социуме, природе» или по принципу комплексно-тематического планирования, когда под тему безопасность отводится специально выделенная тема.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старшей группе продолжительностью не более 25 минут. В подготовительной группе – не более 30 минут.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1.1.2. Принципы и подходы к формированию Программы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силу особой значимости охраны жизни и здоровья детей программа требует обязательного соблюдения основных ее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принципов: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полноты.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программы должно быть реализовано по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всем разделам. Если какой-либо раздел выпадает из рассмотрения, то дети оказываются не защищенными от представленных в нем определенных источников опасности.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системности.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должна проводиться системно,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весь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год при гибком распределении содержания программы в течение дня. Специально организованные занятия целесообразно проводить в первой половине дня. Что же касается игры, театрализованной и других видов нерегламентированной деятельности детей, то эти формы работы могут осуществляться как до обеда, так и во второй половине дня; для этого можно выбрать определенный день недели или работать тематическими циклами (каждый день в течение недели с последующим перерывом в две-три недели). Однако независимо от выбранного ритма следует учитывать такой фактор, как состав группы: летом или во время карантина, когда детей мало, основное содержание программы давать не следует, можно лишь закреплять пройденный материал.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надо иметь в виду, что тематический недельный план не может предвосхищать все спонтанно возникающие ситуации и сложности, и от педагога в любой момент могут потребоваться дополнительные объяснения, ответы на вопросы, организация игровой ситуации, привлечение соответствующей художественной литературы.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сезонности.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возможности следует использовать местные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 поскольку значительная часть программы заключается в ознакомлении детей с природой (например, разделы, предусматривающие знакомство детей со съедобными и несъедобными грибами и ягодами, рассматривание через лупу или микроскоп талой воды). Если в зимний период можно ограничиться дидактическими пособиями, то летом необходимо организовать экскурсию в лес, парк с целью максимального приближения к естественным природным условиям и закрепления соответствующего материала.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учета условий городской и сельской местности.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Известно,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городские и сельские дошкольники имеют разный опыт взаимодействия с окружающей средой. Так, у городских детей особые проблемы возникают именно в условиях сельской местности (как обращаться с печкой, как ориентироваться в лесу, как вести себя с домашними животными). И наоборот, сельские дети, попадая в город, часто оказываются не подготовленными к правильному поведению на улице, в общественном транспорте, с незнакомыми взрослыми. Иными словами, у каждого ребенка существует свой опыт осознания источников опасности, что определяется условиями проживания и семейным воспитанием.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Принцип возрастной </w:t>
      </w:r>
      <w:proofErr w:type="spellStart"/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адресованности</w:t>
      </w:r>
      <w:proofErr w:type="spellEnd"/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работе с детьми разного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 содержание обучения выстраивается последовательно: одни разделы выбираются для работы с детьми младшего дошкольного возраста, другие - для среднего, третьи - для старших дошкольников. Второй путь - одно и то же содержание программы по разделам используется для работы в разных возрастных группах. (В обоих случаях должны использоваться методы, соответствующие возрастным особенностям детей.)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интеграции.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может быть реализована как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самостоятельная, так и выступать как составная часть комплексной программы. При этом ее содержание органично вплетается в содержание основной комплексной программы. Прежде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касается занятий, но изобразительной, театрализованной деятельности, по ознакомлению с окружающим миром, по экологическому и физическому воспитанию, а также нерегламентированных видов деятельности и отдельных режимных моментов.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Выбор наиболее подходящей модели зависит от общей организации педагогического процесса дошкольного учреждения. Вместе с тем, для большей эффективности следует использовать разнообразные формы работы (как специально организованные занятия, игры и развлечения, так и отдельные режимные моменты, например, гигиенические и оздоровительные процедуры). Иными словами, предлагаемая программа не должна быть искусственной надстройкой, ее следует естественно и органично интегрировать в целостный педагогический процесс.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координации деятельности педагогов.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Тематические планы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воспитателей и специалистов должны быть скоординированы таким образом,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чтобы избежать повторов и последовательно развертывать определенные темы. Например, инструктор по физической культуре, комментируя физические упражнения, рассказывает об их пользе, опираясь на уже имеющиеся у детей сведения о строении организма человека. Педагог по 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изодеятельности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содержание отдельных занятий включает такие темы, как ядовитые растения, опасные ситуации, связанные с контактами с другими людьми.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Принцип преемственности взаимодействия с ребенком в условиях дошкольного учреждения и семье.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разделы программы должны стать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достоянием родителей, которые могут не только продолжать беседы с ребенком на предложенные педагогами темы, но и выступать активными участниками педагогического процесса.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1.2 Целевые ориентиры на этапе завершения программы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различных видах детской активности;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ребенок научился ориентироваться в окружающей его обстановке и умеет оценивать отдельные элементы обстановки с точки зрения «</w:t>
      </w:r>
      <w:proofErr w:type="gramStart"/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Опасно-неопасно</w:t>
      </w:r>
      <w:proofErr w:type="gramEnd"/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ребенок научился быть внимательным, осторожным и предусмотрительным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ребенок сформировал важный алгоритм восприятия и действия, которые лежат в основе </w:t>
      </w:r>
      <w:r w:rsidRPr="009570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безопасного поведения;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</w:t>
      </w:r>
      <w:proofErr w:type="gramEnd"/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взрослыми и сверстниками, может соблюдать правила </w:t>
      </w:r>
      <w:r w:rsidRPr="009570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безопасного</w:t>
      </w: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vertAlign w:val="superscript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поведения;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vertAlign w:val="superscript"/>
          <w:lang w:eastAsia="ru-RU"/>
        </w:rPr>
        <w:t>-</w:t>
      </w: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ребенок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готов к </w:t>
      </w:r>
      <w:proofErr w:type="spellStart"/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самосохранительному</w:t>
      </w:r>
      <w:proofErr w:type="spellEnd"/>
      <w:r w:rsidRPr="0095701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поведению, развито умение анализировать обстановку, прогнозировать последствия своих действий.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1.3. Планируемые результаты освоения программы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освоения программы ребёнок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разделу «Ребёнок и другие люди»: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как можно защититься в ситуации насильственных действий незнакомого взрослого на улице;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что нельзя входить в подъезд дома с незнакомым взрослым; нельзя одному входить в подъезд, лифт; знает, как правильно вести себя, если чужой пытается войти в квартиру, при разговоре с незнакомым по телефону;</w:t>
      </w:r>
      <w:proofErr w:type="gram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умеет сказать «нет» приятелям, пытающимся вовлечь его в опасную ситуацию;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что доверят можно только близким людям; лучше не вступать в разговор с незнакомцем, нельзя поддаваться на его уговоры, идти с ним куда-либо, садиться в машину.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По разделу «Ребёнок и природа»: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различает и правильно называет съедобные ягоды и ядовитые растения; знает, что нельзя трогать незнакомые цветы, кустарники;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 представление о том, какие действия вредят природе, портят её, а какие способствуют её восстановлению;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 правила поведения при контакте с животными.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разделу «Ребёнок дома»: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называет предметы, которыми детям пока нельзя пользоваться. А также предметы, которыми следует пользоваться осторожно;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представление о том, что опасные предметы должны храниться в специально отведённых местах;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 правила поведения при пожаре; имеет представление об истории пожарной службы;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умеет вызывать «скорую медицинскую помощь»;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что нельзя самим открывать окна и выглядывать из них, выходить на балкон и играть там.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разделу «Здоровье ребёнка»: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 о пользе витаминов и их значении для здоровья человека;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что такое здоровье и болезнь, что необходимо своевременно обращаться к врачу, о важности прививок для профилактики заболеваний;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 представление о назначении и работе пищеварительной системы, о назначении мышц, костей, суставов, их ролью в строении тела человека, а также с возможностями движения различных частей тела;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понимает, что здоровье зависит от правильного питания; называет полезные продукты;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 представление о характерных особенностях профессиональной одежды; об основном назначении одежды человека, в зависимости от времени года, его занятий в данное время;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что для того, чтобы чувствовать себя бодрым и здоровым, нужно соблюдать правильный режим дня;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 представление о видах спорта и пользе занятий ими для здоровья.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разделу" Эмоциональное благополучие ребенка"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осознанно воспринимает свои чувства, желания, выражает их понятным другим людям образом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 способы выхода из конфликтных ситуаций, не доводя дело до их силового решения.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разделу «Ребёнок на улице»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имеет представление о правилах этичного и безопасного поведения в городском транспорте;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соблюдает элементарные правила поведения на улице, элементарные правила дорожного движения;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понимает значения сигналов светофора, сигналы регулировщика;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различает</w:t>
      </w:r>
      <w:r w:rsidR="00EB52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проезжую часть, тротуар, подзем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ный пешеходный переход, пешеходный переход «Зебра»;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где можно кататься на велосипеде, а где нельзя, и какие правила при этом нужно соблюдать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знает, что если потерялся на улице, то обращаться за помощью можно не к любому взрослому, а только к милиционеру, военному, продавцу.</w:t>
      </w:r>
    </w:p>
    <w:p w:rsidR="004035D3" w:rsidRDefault="004035D3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II. Содержательный раздел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решения поставленной цели в ДОУ сделано следующее: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Определено содержание работы по проблеме обучения детей основам безопасности в окружающем мире;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Разработаны формы организации деятельности с педагогами, детьми, родителями;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Разработана система планирования;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Подготовлены наглядно-дидактические материалы;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Подготовлено методическое обеспечение данного направления работы.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 Содержание основных разделов программы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1</w:t>
      </w:r>
      <w:r w:rsidR="00403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и другие люди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раздел «Ребенок и другие люди»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включено особое содержание,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которое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отражает общие изменения, происходящие в нашей жизни. Ребенок должен понимать, что общение с другими людьми может быть опасным. И прежде всего эту опасность представляют контакты с незнакомыми людьми. Особо рассматриваются типичные опасные ситуации контактов с незнакомыми людьми, когда взрослый уговаривает ребенка пойти или поехать с ним, обещая что-то показать или подарить, угощает чем-либо или проявляет насильственные действия по отношению к ребенку (хватает за руку, затаскивает в машину и т.д.). При этом детей учат приемам защитного поведения - громкий крик, призывы о помощи («Помогите, чужой человек»), привлечение внимания окружающих иными способами. Важно объяснять детям (и отрабатывать в ходе специальных тренингов) поведение ребенка в подобных ситуациях, чтобы окружающие поняли, что совершается насилие, и не спутали его с обычными детскими капризами.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Опасность может подстерегать ребенка не только на улице, но и дома - и об этом ребенок должен быть предупрежден: не входить в подъезд одному, без родителей не открывать дверь чужим, даже если они действуют якобы от лица родителей. С детьми проводятся игровые тренинги, в которых разыгрываются разные жизненные ситуации и подкрепляются сказочными сюжетами («Волк и семеро козлят»).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должен понимать, что именно может быть опасным в общении с другими людьми.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1.1. О несовпадении приятной внешности и добрых намерений.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рассказывает об опасности контактов с незнакомыми взрослыми, учитывая, что у детей уже сложились собственные представления о том, какие взрослые могут быть опасными. Так, большинство детей считает, что опасными являются люди с неприятной внешностью или неопрятно одетые. Некоторые дети думают, что опасность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представляют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мужчины («дядя с бородой»), а молодые, хорошо одетые, симпатичные женщины, девушки или юноши не могут причинить вред так же, как и любой человек с открытой, дружелюбной улыбкой. Поэтому целесообразно провести с детьми беседу о нередком несовпадении приятной внешности и добрых намерений.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младшего и среднего дошкольного возраста целесообразно использовать примеры из знакомых им сказок и литературных произведений (например, в «Сказке о мертвой царевне и о семи богатырях» А. С. Пушкина злая мачеха посылает свою служанку, которая прикинулась доброй старушкой, чтобы она дала царевне отравленное яблоко; Золушка была одета в лохмотья, испачкана сажей и золой, но была доброй;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Чудище в «Аленьком цветочке» оказалось добрым заколдованным принцем).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старшими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детьми имеет смысл организовать беседу с приведением примеров из их собственного жизненного опыта.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1.2. Опасные ситуации контактов с незнакомыми людьми.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рассмотреть типичные ситуации опасных контактов с незнакомыми людьми.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Примеры: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Взрослый уговаривает ребенка пойти с ним куда-либо, обещая подарить игрушку, конфету или показать что-то интересное, представляясь знакомым родителей или сообщая, что он действует по их просьбе.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Взрослый открывает дверцу машины и приглашает ребенка покататься.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Взрослый угощает ребенка конфетой, мороженым или дарит игрушку. Для закрепления правил поведения с незнакомыми людьми можно предложить детям специально подготовленные игры-драматизации,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1.3. Ситуации насильственного поведения со стороны незнакомого взрослого.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рассмотреть и обсудить возможные ситуации насильственного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поведения взрослого (хватает за руку, берет на руки, затаскивает в машину, подталкивает в подъезд или какое-либо строение) и объяснить детям, как следует вести себя в подобных ситуациях. Защитное поведение целесообразно отрабатывать в ходе специальных тренингов. Дети должны знать, что при возникновении опасности им надо громко кричать, призывая на помощь и привлекая внимание окружающих: «На помощь, помогите, чужой человек!»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педагога - научить детей, прежде всего застенчивых, робких, неуверенных в себе, правильно себя вести, чтобы окружающие поняли, что совершается насилие, и не спутали его с обычными детскими капризами.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1.4. Ребенок и другие дети, в том числе подростки.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Ребенку нужно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объяснить, что он должен уметь сказать «нет» другим детям, прежде всего подросткам, которые хотят втянуть его в опасную ситуацию, например, пойти посмотреть, что происходит на стройке; разжечь костер; забраться на чердак дома и вылезти на крышу; спуститься в подвал; поиграть в лифте; «поэкспериментировать» с лекарствами и пахучими веществами; залезть на дерево; забраться в чужой сад или огород; пойти в лес или на железнодорожную станцию.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1.5. Если «чужой» приходит в дом. 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разъяснить детям,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опасности могут подстерегать их не только на улице, но и дома, поэтому нельзя входить в подъезд одному, без родителей или знакомых взрослых, нельзя открывать дверь чужому, даже если у незнакомого человека ласковый голос или он представляется знакомым родителей, знает, как их зовут, и действует якобы от их имени.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Целесообразно разыграть разные ситуации: ребенок дома один; ребенок дома с друзьями, братьями, сестрами; ребенок дома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взрослыми. В игровой тренинг необходимо включить разного рода «уговоры», привлекательные обещания. Разыгрываемые для малышей ситуации могут подкрепляться соответствующими сказочными сюжетами, например, «Волк и семеро козлят».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1.6. Ребенок как объект сексуального насилия.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 и на улице дети могут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стать объектом сексуального насилия. Как должен вести себя педагог, если это уже произошло, и ребенок доверил ему свою тайну? Прежде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похвалить ребенка за откровенность, дать понять, что ему верят и его понимают. Нельзя показывать свой испуг, гнев, смятение или отвращение. Лучше воздержаться от обвинений в адрес того, кто совершил насилие, так как это может быть человек, к которому ребенок несмотря ни на что относится с любовью и доверием. Необходимо с пониманием встретить просьбу ребенка сохранить рассказанное в тайне, объяснив, что с помощью других людей можно прекратить случаи насилия в интересах и ребенка, и насильника, и принять промежуточное решение, например: «Давай вернемся к этому через некоторое время, а пока разговор останется между нами». Держать слово можно только до тех пор, пока необходимость прекращения ситуации, в которой находится 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ребенок, не станет очевидной. В этом случае его надо поставить в известность, когда и почему обещание хранить секрет может быть нарушено. Педагог должен осознать, что, возможно, он является единственным взрослым, знающим о происходящем с ребенком, и несет за него ответственность. Если он поймет, что бессилен справиться сам, то необходимо обратиться за помощью к компетентным людям (психотерапевту, психологу).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ребенок расскажет об акте насилия или жестокости в группе, то желательно, чтобы педагог занял следующую позицию: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отреагировал как можно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нейтрально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дал ребенку понять, что ему поверили;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защитил ребенка от возможных негативных реакций других детей.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Однако чаще всего дети никому не рассказывают о сексуальном насилии. Они могут находиться во власти более сильного человека, испытывать страх, чувство одиночества, иногда становятся недоверчивыми или агрессивными. Поэтому педагогу следует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вниманием отнестись к следующим отклонениям в поведении ребенка (особенно если они наблюдаются в сочетании):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внезапным изменениям в поведении (обычно спокойный ребенок становится чрезмерно возбужденным, агрессивным или, наоборот, обычно активный становится вялым, стремится к изоляции, избегает контактов с другими детьми);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признакам недосыпания, переутомления, нарушения концентрации внимания (не связанным с перенесенной болезнью);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чувству страха по отношению к близким взрослым (отцу, брату, матери, соседу);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сильным реакциям испуга или отвращения при физических контактах с каким-либо взрослым;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чрезмерному интересу к вопросам секса;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отрицательному отношению к собственному телу;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чрезмерному стремлению к положительной оценке (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приспособленчество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уход от любых конфликтов, гипертрофированная забота обо всем и обо всех);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повторяющимся жалобам на недомогание (головная боль,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неприятные ощущения в области половых органов, мочевого пузыря) и плохому настроению.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помощи детям, подвергшимся сексуальному насилию, и их родителям невозможно без специальной экспертизы и лечения, поэтому задача педагога сводится к поддержке ребенка и последующему обращению к соответствующим специалистам: медикам, психологам.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</w:t>
      </w:r>
      <w:r w:rsidR="00403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и природа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Содержание «Ребенок и природа»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позволяет донести до детей представления о взаимосвязи и взаимодействии всех природных объектов. Земля - наш общий дом, а человек - часть природы. Детей знакомят с проблемами загрязнения окружающей среды, объясняют, как ухудшение экологических условий сказывается на живой природе (уничтожаются леса, истребляются звери, птицы, рыбы, загрязняются вода и почва), а в свою очередь все это представляет определенную угрозу здоровью человека.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2.1. В природе все взаимосвязано.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Педагогу необходимо рассказать детям 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взаимосвязях и взаимодействии всех природных объектов. При этом дети должны понять главное: Земля - наш общий дом, а человек - часть природы (например, можно познакомить их с влиянием водоемов, лесов, воздушной среды и почвы на жизнь человека, животных, растений). Для этой цели можно использовать книжку-пособие «Окошки в твой мир», соответствующую литературу («Все на свете друг другу нужны» Б. 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Заходера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2.2. Загрязнение окружающей среды. 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следует познакомить с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проблемами загрязнения окружающей среды, объяснить, как ухудшение экологических условий сказывается на человеке и живой природе, рассказать о том, что человек, считая себя хозяином Земли, многие годы использовал для своего блага все, что его окружало (леса, моря, горы, недра, животных и птиц), однако он оказался плохим хозяином: уничтожил леса, истребил многих зверей, птиц, рыб;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построил заводы и фабрики, которые отравляют воздух, загрязняют воду и почву.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2.3. Ухудшение экологической ситуации.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Ухудшение экологической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 представляет определенную угрозу здоровью человека. Необходимо объяснить детям,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детьми старшего дошкольного возраста целесообразно организовать опыты с микроскопом, лупой, фильтрами для наглядной демонстрации того, то содержится в воде. Это способствует формированию чувства брезгливости к «грязной» воде.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Надо рассказать детям о том, что небезопасными для здоровья стали также такие традиционно чистые источники питьевой воды, как колодцы, проточные водоемы, реки, водопровод (особенно весной), поэтому не следует пить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воду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где бы то ни было без предварительной ее обработки (длительного отстаивания с последующим кипячением, фильтрации).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2.4. Бережное отношение к живой природе.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педагога научить детей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забывать и об опасностях, связанных с некоторыми растениями или возникающих при контактах с животными.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2.5. Ядовитые растения.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должен рассказать детям о ядовитых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растениях, которые растут в лесу, на полях и лугах, вдоль дорог, на пустырях. Для ознакомления с этими растениями можно использовать картинки, другие наглядные материалы. Детям следует объяснить, что надо быть осторожными и отучиться от вредной привычки пробовать все подряд (ягоды, травинки), так как в результате ухудшающейся экологической обстановки, например, кислотных дождей, опасным может оказаться даже неядовитое растение.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должны узнать, что существуют ядовитые грибы, и научиться отличать их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съедобных. Следует объяснить им, что никакие грибы нельзя брать в рот или пробовать в сыром виде. Даже со съедобными грибами в последние годы происходят изменения, делающие их непригодными для еды. Особой осторожности требуют консервированные грибы, которые детям дошкольного возраста лучше вообще не употреблять в пищу.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закрепления этих правил полезно использовать настольные игры-классификации, игры с мячом в «съедобное - несъедобное», соответствующий наглядный материал, а в летний сезон - прогулки в лес, на природу.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2.6. Контакты с животными.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объяснить детям,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можно и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чего нельзя делать при контактах с животными. Например, можно кормить бездомных собак и кошек, но нельзя их трогать и брать на руки. Можно погладить и приласкать домашних котенка или собаку, играть с ними, но при этом учитывать, что каждое животное обладает своим характером, поэтому даже игры с животными могут привести к травмам, царапинам и укусам.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осторожным должно быть поведение городских детей, которые впервые оказались в сельской местности. Им надо объяснить, что любые животные с детенышами или птицы с птенцами часто ведут себя агрессивно и могут напугать или травмировать.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конечно же, дети должны усвоить, что нельзя дразнить и мучить животных.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2.7. Восстановление окружающей среды.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известно,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факторов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экологической безопасности является работа по восстановлению и улучшению окружающей среды. Педагог должен создать соответствующие условия для самостоятельной 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 детей по сохранению и улучшению окружающей среды (уход за животными и растениями, высаживание деревьев и цветов, уборка мусора на участке, в лесу). Необходимо объяснить детям, что нельзя мусорить на улице, так как это ухудшает экологию и отрицательно сказывается на здоровье человека, животных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 растений. Для закрепления навыков, полученных при непосредственной деятельности в созданных практических ситуациях, можно использовать игровой и дидактический материал.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</w:t>
      </w:r>
      <w:r w:rsidR="00403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дома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Раздел «Ребенок дома»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раскрывает содержание работы педагога с детьми по ознакомлению с предметами домашнего быта, представляющими потенциальную опасность для детей. Выделяются три группы предметов, взаимодействие с которыми в той или иной степени опасно для жизни и здоровья детей: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- Предметы, которыми могут пользоваться только взрослые. Это спички, газовая плита, печка, электрическая розетка, некоторые электроприборы, а также открытые окна и балконы. Ни при каких условиях ребенок не должен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самостоятельно пользоваться этими предметами. Здесь уместны прямые запреты, дополняются они объяснениями последствий от неумелого обращения.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- Предметы (иголка, ножницы, нож, вилка), требующие в зависимости от возраста детей организации специального обучения и выработки навыка пользования.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- Предметы, которые взрослые должны хранить в недоступных для детей местах: бытовая химия, лекарства, спиртные напитки, сигареты, пищевые кислоты, режуще-колющие инструменты. Правила хранения и недопустимость взаимодействия детей с этими предметами являются содержанием работы педагогов с родителями.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3.1. Прямые запреты и умение правильно обращаться с некоторыми предметами.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Предметы домашнего быта,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являются источниками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потенциальной опасности для детей, делятся на три группы: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предметы, которыми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категорически запрещается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пользоваться (спички, газовые плиты, печка, электрические розетки, включенные электроприборы);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предметы, с которыми, в зависимости от возраста детей, нужно научиться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обращаться (иголка, ножницы, нож);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объяснений педагога ребенок должен усвоить, что предметами первой группы могут пользоваться только взрослые. Здесь как нигде уместны прямые запреты.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 при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каких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обстоятельствах не должен самостоятельно зажигать спички, включать плиту, прикасаться к включенным электрическим приборам. При необходимости прямые запреты могут дополняться объяснениями, примерами из литературных произведений (например «Кошкин дом» 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С.Маршака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играми-драматизациями.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того чтобы научить детей пользоваться предметами второй группы, необходимо организовать специальные обучающие занятия по выработке соответствующих навыков (в зависимости от возраста детей).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 безопасности детей в связи с предметами третьей группы и правила их хранения являются содержанием совместной работы педагогов и родителей.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3.2. Открытое окно, балкон как источник опасности.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должен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 внимание детей на то, что в помещении особую опасность представляют открытые окна и балконы. Дети не должны оставаться одни в комнате с открытым окном, балконом, выходить без взрослого на балкон или подходить к открытому окну.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3.3. Экстремальные ситуации в быту. 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ряде зарубежных программ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специальные разделы, направленные на обучение детей дошкольного возраста поведению в экстремальных ситуациях в быту (например, уметь пользоваться телефоном в случаях возникновения пожара, получения травмы; уметь привлечь внимание прохожих и позвать на помощь при пожаре, проникновении в дом преступников; уметь потушить начинающийся пожар, набросив на источник возгорания тяжелое одеяло).</w:t>
      </w:r>
      <w:proofErr w:type="gram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отечественной педагогической практике этот опыт пока не получил широкого распространения. К его использованию нужно подходить избирательно, с учетом российских условий. Так, обучение пользованием телефоном для вызова пожарных, «скорой помощи», милиции требует работы по профилактике ложных вызовов. Вместе с тем дети должны уметь пользоваться телефоном, знать номера близких взрослых. Это может понадобиться детям на практике в экстремальной ситуации, когда ребенок просто испугался чего-либо или кого-либо. Педагогам следует учесть, что игра с телефоном существенно отличается от реальной ситуации: в настоящем телефонном разговоре ребенок не видит партнера по общению, а тембр голоса в телефонной трубке отличается непривычным своеобразием. Поэтому умение пользоваться настоящим телефоном может возникнуть и закрепиться в процессе специального тренинга, проведение которого можно поручить родителям, объяснив им, какие проблемы могут возникнуть у ребенка.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4</w:t>
      </w:r>
      <w:r w:rsidR="00403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 ребенка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Содержание раздела «Здоровье ребенка»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направлено па формирование у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представления о здоровье как одной из главных ценностей жизни. Ребенок должен знать свое тело, научиться заботиться о нем, не вредить своему организму.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привить детям привычку к занятиям физкультурой и спортом, используя эмоционально увлекательные формы. Педагог должен способствовать формированию у детей понимания ценностей здорового образа жизни, развивать представления о полезности, целесообразности физической активности и личной гигиены, о значении профилактики заболеваний, о различных видах закаливания и оздоровительных мероприятиях: дыхательной гимнастике, воздушных и солнечных ваннах, витаминотерапии, гимнастике. В доступной форме детям рассказывают о том, как свежий воздух, вода, солнце, ветер помогают при закаливании организма.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должен рассказать, что следует заботиться не только о собственном здоровье, но и о здоровье окружающих, соблюдая правила гигиены (мыть руки после туалета, при кашле и чихании прикрывать рот и нос рукой или носовым платком).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сообщают элементарные сведения об инфекционных болезнях и их возбудителях.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Предлагают под микроскопом рассмотреть капельку слюны и находящиеся в ней микроорганизмы. Объясняют ребенку, почему поднимается температура тела и о чем это свидетельствует, почему необходимо своевременно обращаться к врачу и выполнять все его предписания по приему лекарств.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 знакомит детей с правилами первой медицинской помощи при травмах (порезах, ожогах, ссадинах, укусах и др.), объясняет, что при этом необходимо обратиться к взрослому за помощью и рассказать ему все, что произошло.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Обсуждают с детьми, какую первую помощь каждый может оказать себе сам (растереть обмороженное место рукавичкой: пошевелить пальцами, попрыгать, если замерзли ноги: переодеться, если промок; приложить холодный компресс, если ушиб ногу, руку, и т.п.).</w:t>
      </w:r>
      <w:proofErr w:type="gram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4.1. Здоровье - главная ценность человеческой жизни.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Педагогу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объяснить детям, что здоровье - это одна из главных ценностей жизни. Каждый ребенок хочет быть сильным, бодрым, энергичным: бегать не уставая, кататься на велосипеде, плавать, играть с ребятами во дворе, не мучиться головными болями или бесконечными насморками. Плохое самочувствие, болезни являются причинами отставания в росте, неуспеваемости, плохого настроения. Поэтому каждый должен думать о своем здоровье, знать свое тело, научиться заботиться о нем, не вредить своему организму.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4.2. Изучаем свой организм.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знакомит детей с тем,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устроено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тело человека, его организм.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доступной форме, привлекая иллюстрированный материал, рассказывает об анатомии и физиологии, основных системах и органах человека (опорно-двигательной, мышечной, пищеварительной, выделительной системах, кровообращении, дыхании, нервной системе, органах чувств).</w:t>
      </w:r>
      <w:proofErr w:type="gram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Малышам, например, предлагает показать, где находятся руки, ноги, голова, туловище, грудная клетка.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Обращает их внимание на то, что тело устроено так, чтобы мы могли занимать вертикальное положение: голова - вверху (в самом надежном месте); руки - на полпути (ими удобно пользоваться и вверху, и внизу); ноги - длинные и крепкие (удерживают и передвигают все тело); в самом низу - ступни (опора).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левой стороне туловища расположен замечательный механизм, который помогает нам жить, - сердце, защищенное грудной клеткой.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Рассказывая о кровообращении, детям предлагается послушать, как бьется сердце, объясняется, что оно сжимается и разжимается, работает, как насос, перегоняя кровь. Когда мы устаем, нашему организму нужно больше крови, и биение сердца ускоряется; если же мы спокойны, то тратим намного меньше энергии, и сердце может отдохнуть и биться медленнее. Детям предлагается проверить на себе, как работает сердце после физических упражнений, в состоянии покоя, после сна.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4.3. Прислушаемся к своему организму.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познания ребенком своего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тела и организма является не только ознакомление с его устройством и работой. Важно сформировать умение чутко прислушиваться к своему организму, чтобы помогать ему ритмично работать, вовремя реагировать на сигналы «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хочу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есть», «хочу спать», «нуждаюсь в свежем воздухе».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проведения режимных моментов важно обратить внимание ребенка на его самочувствие, внутренние ощущения, свидетельствующие, например, о чувстве голода, жажды, усталости, рассказать о способах устранения дискомфорта (пообедать, попить воды, прилечь отдохнуть).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4.4. О ценности здорового образа жизни.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традиции педагоги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 различные формы организации физической активности: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праздники, дни здоровья. В соответствии с новыми тенденциями в работе дошкольных учреждений организуются спортивные секции, клубы, проводится обучение детей плаванию. Эти новые формы работы (в том числе с привлечением родителей) необходимы для формирования у детей правил безопасного поведения и здорового образа жизни. Занятия физкультурой и спортом не должны быть принудительными и однообразными. Важно использовать эмоционально привлекательные формы их проведения: музыкальное сопровождение, движения в образе (прыгаем, как зайчики; убыстряем темп: за деревом показалась лисичка), красочные атрибуты (цветы, ленты, обручи), обращая внимание детей на красоту и совершенство человеческого тела, на получаемое удовольствие от движения.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Физическое воспитание ребенка важно не только само по себе: оно является важным средством развития его личности. Педагог должен способствовать формированию у детей осознания ценности здорового образа жизни, развивать представления о полезности, целесообразности физической активности и соблюдения личной гигиены. Например, при проведении физкультурных занятий внимание 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детей обращается на значение того или иного упражнения для развития определенной группы мышц, для работы различных систем организма. Педагог поддерживает у детей возникающие в процессе физической активности положительные эмоции, чувство «мышечной радости».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4.5. О профилактике заболеваний.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формирования ценностей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здорового образа жизни детям необходимо рассказывать о значении профилактики заболеваний: разных видах закаливания, дыхательной гимнастике, воздушных и солнечных ваннах, 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витамино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-, фито- и физиотерапиях, массаже, 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коррегирующей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гимнастике. Дети не должны выступать лишь в качестве «объектов» процедур и оздоровительных мероприятий. Они должны осознать, для чего необходимо то или иное из них, и активно участвовать в заботе о своем здоровье. В доступной форме, на примерах из художественной литературы и жизни, детям следует объяснить, как свежий воздух, вода, солнце, ветер помогают при закаливании организма, как воздействуют различные «лечебные» запахи, что происходит с организмом человека во время массажа.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4.6. О навыках личной гигиены.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формировать у детей навыки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личной гигиены. Рассказывая об устройстве и работе организма, педагог обращает внимание детей на его сложность и хрупкость, а также объясняет необходимость бережного отношения к своему телу, ухода за ним. Дети должны научиться мыть руки, чистить зубы, причесываться. Важно, чтобы правила личной гигиены выступали не как требования взрослых, а как правила самого ребенка, приносящие большую пользу его организму, помогающие сохранить и укрепить здоровье.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Объясняя ребенку, для чего следует чистить зубы, можно рассказать о мельчайших невидимых глазом микроорганизмах - микробах, которые являются возбудителями некоторых болезней. Если в зубе образовалась дырочка (кариес) или пища попала в щель между зубами - это готовый «домик» для микробов. Вот почему необходимо чистить зубы утром и вечером. Полезно также с помощью лупы или микроскопа показать детям, какое множество самых различных бактерий «живет» на руках, прячется под ногтями. Тогда они никогда не будут забывать мыть руки перед едой, стричь и чистить ногти.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4.7. Забота о здоровье окружающих.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должен рассказать детям 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том, что следует заботиться не только о собственном здоровье, но и о здоровье окружающих. Это связано с тем, что болезнь может передаваться от одного человека другому по воздуху или от прикосновения. Например, чихая и кашляя, человек разбрызгивает большое количество капелек слюны (до 40 тыс.), которые разлетаются на большое расстояние (более 3 м). Они могут долго находиться в воздухе, потом опускаются на пищу, другие предметы, их вдыхают находящиеся рядом люди. Если ребенок или взрослый 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нездоров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заболел гриппом), то окружающие могут от него заразиться, так как в капельках слюны находятся микробы, поэтому при кашле и чиханье надо прикрывать рот и нос рукой или носовым платком.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4.8. Поговорим о болезнях.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должны знать,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здоровье и что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такое болезнь. Полезно дать им возможность рассказать друг другу все, что они знают о болезнях, как они себя чувствовали, когда болели, что именно у них болело (горло, живот, голова). Педагог знакомит детей с хроническими заболеваниями, учит их считаться с недомоганием и плохим физическим состоянием другого человека, инвалидностью. Рассказывая о слепоте или глухоте, можно попросить ребенка закрыть глаза, уши - для того, чтобы он на собственном опыте почувствовал то, что испытывают слепые и глухие, и научился сострадать им.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4.9. Инфекционные болезни.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сообщает детям элементарные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об инфекционных болезнях, рассказывает об их возбудителях: микробах, вирусах, бациллах. Предлагает под микроскопом рассмотреть, например, капельку слюны и находящиеся в ней микроорганизмы. Рассказывает о том, что в крови есть лейкоциты, которые борются с проникшими в организм микробами. (Можно 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использовать форму сказки, привлечь собственный опыт ребенка.) Чтобы объяснить, почему поднимается температура тела и о чем это свидетельствует, рассказывает, что когда в кровь поступает слишком много вредных микробов, защитные силы организма вступают с ними в борьбу. В месте «боя» лейкоцитов с микробами сразу становится жарко, и тогда повышается температура. Возможно, дети и сами замечали, что сильно расцарапанное место краснеет и воспаляется, становится горячим. Значит, там началась «яростная битва» защитников организма с проникшими в него «врагами». А если «враги» все-таки прорвутся через защитный заслон, и борьба распространится дальше, поднимается температура всего тела. Вот почему, придя к больному,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врач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справляется о его температуре.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4.10. Врачи - наши друзья.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рассказывает детям,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врачи лечат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заболевших людей, помогают им побороть болезнь и снова стать здоровыми. Объясняя, почему необходимо своевременно обращаться к врачу, педагог использует примеры из жизни, из художественных произведений (например «Доктор Айболит»). При этом важно научить детей не бояться посещений врача, особенно зубного, рассказать о важности прививок для профилактики инфекционных заболеваний.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часто не умеют объяснить причину своего недомогания, рассказать о том, что они чувствуют, переживают, поэтому следует их научить обращаться к взрослым при возникновении ощущения плохого самочувствия и правильно рассказать о том, что именно и как его беспокоит (болит голова, стреляет в ухо). Для этого полезно организовывать специальные игры (с другими детьми, куклами, мягкими игрушками), в которых ребенок выступал бы попеременно в роли врача и пациента, произнося соответствующие слова и «обучаясь» роли больного.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4.11. О роли лекарств и витаминов.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Обсуждая с детьми вопросы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профилактики и лечения болезней, педагогу следует сообщить детям элементарные сведения о лекарствах: какую пользу они приносят (как помогают бороться с вредными микробами, проникшими в организм, усиливают его защиту) и какую опасность могут в себе таить (что может произойти из-за неправильного употребления лекарства). Дети должны усвоить, что лекарства принимаются только при соответствующем назначении врача и только в присутствии взрослых. Никаких «чужих» лекарств (маминых, бабушкиных) брать в рот и пробовать нельзя.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обсуждения необходимости профилактики болезней педагог рассказывает детям о пользе витаминов, их значении для жизни, взаимосвязи здоровья и питания. Он также рассказывает им о том, какие продукты наиболее полезны, а какие вредны. Например: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 того, кто ест фрукты и сырые овощи, как правило, хорошее самочувствие, чистая кожа, изящная фигура: овощи и фрукты - главные поставщики витаминов, минеральных солей, микроэлементов, в том числе железа и кальция, необходимых для костей, зубов, крови.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Конфеты, шоколад, мороженое, особенно в больших количествах, вредны для здоровья». При этом можно рассказать детям сказку о сладкоежке, у которой заболели зубы.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4.12. Правила оказания первой помощи.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знакомит детей с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поведения при травмах: при порезе пальца нужно поднять руку вверх и обратиться за помощью к взрослым; обязательно рассказать о том, что случилось, если обжегся, ужалила пчела или оса, если упал и сильно ушиб ногу, руку, голову.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Первую помощь ребенок может себе оказать и самостоятельно: закружилась голова на солнце - скорее присесть или прилечь в тени и позвать взрослых; сильно озябло лицо на морозе - растереть его легонько шарфом, рукавичкой, но не снегом; озябли ноги - побегать, попрыгать, пошевелить пальцами; промочил ноги - переодеться в сухое, не ходить в мокрых носках, обуви.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Каждое из этих правил может стать темой специальной беседы, основанной на опыте детей, игры-драматизации, сценки кукольного театра.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5</w:t>
      </w:r>
      <w:r w:rsidR="00403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Эмоциональное благополучие ребенка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условием работы по разделу «Эмоциональное благополучие ребенка» авторы считают профилактику возникновения эмоционального дискомфорта у детей в детском саду, создание благоприятной атмосферы, характеризующейся взаимным доверием и уважением, открытым и доброжелательным общением.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Негативное влияние на эмоциональное состояние оказывают возникающие у детей страхи (боязнь темноты, животных, посторонних людей, сказочных персонажей и даже состояние оказаться в центре внимания и т.п.). Поэтому авторы программы ориентируют взрослых на внимательное отношение к этим явлениям у детей, предлагая им рассказать о своих переживаниях. Вместе с тем важно предостерегать детей от реальных опасных ситуаций: весной ходить по тонкому льду, купаться без присмотра взрослых, перебегать улицу в неположенном месте и т. д.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научить детей способам выхода из конфликтной ситуации, не доводя дело до ссор и драк.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также создавать условия для профилактики возникновения конфликтных ситуаций (использовать беседу, игру-драматизацию), научить детей осознанному восприятию своих чувств, желаний, умению выражать их соответствующим образом, понятным окружающим людям, а также спокойно относиться к желаниям и суждениям других детей.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5.1. Психическое здоровье.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Традиционно уделяя внимание физическому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здоровью детей (зарядке, закаливанию, профилактике заболеваемости), педагоги дошкольных учреждений до конца еще не осознали значения психического здоровья и эмоционального благополучия детей. А ведь проводя в детском саду большую часть времени и находясь в постоянном контакте со сверстниками и взрослыми, дети могут испытывать серьезные психические нагрузки. Основным условием профилактики эмоционального неблагополучия является создание благоприятной атмосферы, характеризующейся взаимным доверием и уважением, открытым и благожелательным общением.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5.2. Детские страхи.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эмоциональное состояние детей негативное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часто оказывают страхи (например, боязнь темноты, боязнь оказаться в центре внимания, страх перед каким-либо сказочным персонажем, животным, страх собственной смерти или смерти близких), поэтому очень важно, чтобы педагог: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относился к этим страхам серьезно, не игнорируя и не умаляя их;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давал детям возможность рассказывать, чего они боятся, избегая при этом оценивающих высказываний («Ты боишься такого маленького паучка?»);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помогал детям выразить страх словами («Ты испугался тогда,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когда...»);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рассказал о собственных детских страхах;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давал описания реально опасных ситуаций (опасно ходить весной по тонкому льду на реке, перебегать улицу в неположенном месте);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допускал в объяснениях по темам здоровую дозу страха (боязнь высоты предохраняет от действительной опасности);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давал возможность учиться на собственных ошибках (ошибку может допустить каждый, но ее осознание дает возможность в аналогичной ситуации принять правильное решение);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реагировал на особое детское восприятие реальных жизненных событий («Ты сильно испугался?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это случилось?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этого можно было избежать?»).</w:t>
      </w:r>
      <w:proofErr w:type="gram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5.3. Конфликты и ссоры между детьми.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наиболее ярких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проявлений неблагоприятной атмосферы в группе являются частые споры и ссоры между детьми, порой переходящие в драки. Драка - крайний способ решения конфликта, а точнее - неумение из него выйти. Конфликт возникает тогда, когда удовлетворение желаний одного человека ведет к невозможности удовлетворения желаний другого, притом обе стороны к этому стремятся. Проблема рождается тогда, когда конфликт решается силовым способом в ущерб одной из сторон или, что еще хуже, не устраняется, а продолжает нарастать.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 конфликты не следует считать абсолютным злом: они неизбежны, так как невозможно всегда безошибочно знать, что думает, чего хочет или что чувствует другой человек. Конфликт проясняет ситуацию: обе участвующие в нем стороны узнают о существовании на первый взгляд несовместимых желаний. Таким образом, основная задача педагога - научить детей способам выхода из конфликтных ситуаций, не доводя дело до их силового решения.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педагог может предложить детям следующую стратегию выхода из конфликта: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как можно более точно сформулировать проблему, назвать причину конфликта;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дать каждой из сторон возможность предложить свой способ решения конфликта, воздерживаясь от комментариев;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последовательно обсудить преимущества и недостатки каждого предложения (предложения, неприемлемые для одной из сторон, отпадают);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принять решение, против которого не возникает возражений (это не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означает, что стороны обязательно будут полностью удовлетворены им).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важной задачей является профилактика возникновения конфликтных ситуаций, для чего могут быть организованы соответствующие игры, беседы, драматизации. Их цель - научить детей осознанно воспринимать свои чувства, желания, выражать их понятным другим людям образом. Педагогу следует стремиться к тому, чтобы дети были восприимчивы к чувствам, желаниям и мнениям других людей, даже не совпадающим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собственными.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(Например, у разных людей разное представление о том, что может быть интересным, скучным, красивым, безобразным, обычным, странным, плохим, хорошим).</w:t>
      </w:r>
      <w:proofErr w:type="gram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могут быть применены активные игры, требующие согласованности действий игроков («кошки-мышки», различные эстафеты), оказания взаимопомощи, приложения коллективных усилий. Кроме того, педагог может организовывать различные проблемные ситуации и вместе с детьми пытаться найти решения, иногда выступая в качестве посредника. (Педагог предлагает лишь часть решения, а окончательный вариант выхода из ситуации дети находят сами.) Иногда полезно в совместной деятельности специально поставить детей перед необходимостью чем-то поделиться, соблюдать очередность (например, для изготовления коллективного панно кисточек, ножниц, карандашей дается меньше, чем участников деятельности).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Иными словами, не следует всеми силами стремиться предотвращать возможные конфликты, относиться к ним как к чему-то только неприятному и обременительному. Любые конфликтные ситуации (несколько детей одновременно хотят играть с одной игрушкой, и никто не хочет уступить) надо использовать для приобретения детьми опыта разрешения конфликтов.</w:t>
      </w:r>
    </w:p>
    <w:p w:rsidR="004035D3" w:rsidRDefault="004035D3" w:rsidP="009570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9570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9570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9570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9570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6</w:t>
      </w:r>
      <w:r w:rsidR="004035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Ребенок на улице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по разделу «Ребенок на улицах города» проводится через знакомство детей с правилами поведения на улицах города. Детям объясняют необходимость соблюдения правил и рассказывают об опасности, которая может возникнуть, если пренебрегать ими, что для этой цели существуют правила дорожного движения. Ими регулируется поведение пешеходов и водителей, объясняют, что дорожные знаки помогают и пешеходам, и водителям ориентироваться на улицах города.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 знакомят с основными дорожными знаками (предупреждающими, запрещающими, предписывающими, информационно-указательными) и светофором, рассказывают об их назначении, учат ориентироваться на них при «движении» (в играх с макетом города, в игровых ситуациях-загадках, в самостоятельной игровой деятельности с использованием велосипеда, самоката, детского автомобиля).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6.1. Устройство проезжей части.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знакомит детей с правилами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поведения на улицах, рассказывает о правилах дорожного движения, объясняет, для чего предназначены тротуар, проезжая часть, перекресток, какие виды транспорта можно увидеть на улицах города. Он беседует с детьми о том, часто ли они бывают на улице, названия каких машин знают, почему нельзя выходить на улицу без взрослых, играть на тротуаре.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иллюстрации используются рассказы из жизни, специально подобранные сюжеты из художественной литературы или известных мультипликационных фильмов. Например, можно рассказать о том, как дети ранней весной играли на тротуаре в «классики», а пешеходам приходилось их обходить по талому снегу и лужам. Так можно промочить ноги и простудиться. Или можно привести другой случай о том, как однажды зимой дети катались на санках с горки, а один мальчик выехал на проезжую часть. В это время проезжала машина и, не успев затормозить, наехала на него. Мальчика увезли в больницу с травмой ноги, ему было очень больно. Может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поучителен и третий пример: дети играли в мяч рядом с проселочной дорогой, машин не было, и они вышли на середину дороги. Вдруг из-за поворота показался грузовик, дети едва успели отбежать, а мяч попал под колеса и лопнул.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предлагает детям привести похожие примеры и разыграть ситуации правильного и неправильного поведения на улице. Можно также предложить детям ситуаци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загадки: педагог описывает какую-либо ситуацию, дети ее оценивают и обосновывают свою оценку в процессе общего обсуждения. При этом педагогу не следует торопиться с собственной оценкой, лучше, если он ненавязчиво направит обсуждение детей в нужное русло, задавая вопросы, например: «А если в этот момент из-за угла появится машина, что тогда?»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6.2. «Зебра», светофор и другие дорожные знаки для пешеходов.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рассказывает детям, как следует переходить дорогу, знакомит их с пешеходным маршрутом (переход «зебра», светофор, «островок безопасности»). Он объясняет, что такое светофор, показывает его изображение, знакомит с сигналами.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Младших детей следует учить различать и называть цвета светофора (красный, желтый, зеленый), а также тому, что они обозначают. Педагог объясняет, что светофор устанавливается на перекрестках, пешеходных переходах и в других местах оживленного транспортного движения. Подчиняясь сигналам светофора, пешеходы переходят улицы, не мешая друг другу и не рискуя попасть под машину; а водителям сигналы светофоров помогают избегать столкновений с другими машинами и прочих несчастных случаев.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представления детей о предназначении светофора и его сигналах можно в игровой форме, используя цветные картонные кружки, макет светофора, макет улицы с домами, перекрестком, игрушечные автомобили, куклы-пешеходы.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6.3. Дорожные знаки для водителей и пешеходов.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старшего дошкольного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 необходимо научить различать дорожные знаки, предназначенные для водителей и пешеходов. Их знакомят: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предупреждающими знаками («Дети», «Пешеходный переход»);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запрещающими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(«Въезд запрещен», «Подача звукового сигнала запрещена»);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предписывающими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(«Движение прямо», «Движение направо»);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информационно-указательными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(«Место остановки автобуса», «Пешеходный переход», «Подземный пешеходный переход»).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Объясняют, что означает каждый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знак,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разыгрывают дорожные ситуации с помощью макета города со светофорами, автомобилями, пешеходами. Список дорожных знаков, с которыми знакомят детей, может быть шире или уже - в зависимости от личного опыта детей, места нахождения дошкольного учреждения. В летнее время занятия можно дополнить играми на участке. Хорошо, если территория детского сада оборудована «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автогородком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или «площадкой ГАИ» - это способствует более эффективному усвоению информации, в том числе в форме самостоятельной игровой деятельности, особенно с использованием колесного детского транспорта.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6.4. Правила езды на велосипеде.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познакомить детей с правилами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передвижения на велосипеде: ездить на велосипеде в городе можно только там, где нет автомобилей (на закрытых площадках и в других безопасных местах); 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ребенка, сбить пожилого человека, толкнуть коляску с малышом.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следует предложить рассмотреть различные ситуации, изображенные на картинках, рассказать о случаях, которые происходили с ними, их знакомыми, друзьями. Полезно разыграть игровые сюжеты на тему «Где можно и где нельзя кататься на велосипеде».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6.5. О работе ГИБДД.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знакомит детей с работой Государственной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инспекции безопасности дорожного движения (ГИБДД): «Инспекторы ГИ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БДД ст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оят на постах, патрулируют на автомобилях, мотоциклах, вертолетах. Они внимательно следят за движением на дорогах, за тем, чтобы водители не превышали скорость движения, соблюдали правила; чтобы движение транспорта и пешеходов было безопасным».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демонстрируются картинки с изображениями патрульной машины ГИБДД, вертолета, постов ГИБДД. Целесообразно организовать игры на сюжеты, отражающие работу ГИБДД (в зависимости от возраста дошкольников).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6.6. 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Милиционер-регулировщик.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рассказывает детям о работе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милиционеров-регулировщиков, которые следят за порядком на тех перекрестках, где нет светофоров. Они подают жезлом (палочкой, окрашенной в черно- белые полоски) команды, кому стоять, кому идти или ехать. Вечером внутри жезла загорается лампочка, и он хорошо виден. Регулировщик поднимает правую руку с жезлом вверх - это соответствует желтому сигналу светофора. Регулировщик стоит лицом или спиной к движению - это соответствует красному сигналу. Повернулся боком - можно идти, как на зеленый свет светофора.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Желательно показать детям настоящий жезл или его изображение на картинке, прочитать соответствующие художественные произведения («Дядя Степа - милиционер»). Можно организовать экскурсию к ближайшему перекрестку и вместе с детьми понаблюдать за работой милиционера-регулировщика.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6.7. Правила поведения в транспорте.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 знакомит детей с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 поведения в общественном транспорте. Объясняет, что: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входить в автобус, трамвай, троллейбус следует через заднюю дверь, а выходить - через переднюю;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маленькие дети и пожилые люди могут входить и через переднюю дверь;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маленьким детям без родителей нельзя ездить в транспорте;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разговаривать надо так, чтобы не мешать другим;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нельзя стоять у дверей - это мешает входу и выходу пассажиров;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нельзя высовываться и высовывать руки в открытые окна;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принято уступать место пожилым людям, пассажирам с маленькими детьми, инвалидам.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 проводит с детьми беседу о том, куда они ездили с родителями, на каком виде транспорта, как они себя вели, почему нельзя ездить без взрослых. Можно организовать игру «Поедем на автобусе». Дети вместе с педагогом с помощью стульев, подушек, модулей оборудуют салон автобуса (троллейбуса, трамвая) и обыгрывают различные ситуации, распределяя роли: водитель ведет автобус, объявляет остановки; контролер проверяет билеты; пассажиры стоят на остановке, входят в салон и выходят из него с детьми (куклами), вежливо обращаются друг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другу («Вы выходите на следующей остановке?», «Разрешите пройти»), уступают место маленьким детям и пожилым людям.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также следующие ситуации, которые можно разыграть с детьми: «Как поступить, если ты с мамой вошел в автобус и увидел друга?»; «Ты с другом громко смеялся в автобусе. Один из пассажиров сделал тебе замечание. Что ты сделаешь?»; «Ты с бабушкой вошел в трамвай. Свободное место было только одно. Как ты поступишь?»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6.8. Если ребенок потерялся на улице. 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Детям необходимо объяснить,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в</w:t>
      </w:r>
      <w:r w:rsidRPr="009570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случае, если они потерялись на улице, им следует обратиться за помощью к какому-нибудь взрослому (например, к женщине, гуляющей с ребенком, продавцу в аптеке, кассиру в сберкассе)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того чтобы закрепить эти навыки, можно привести различные жизненные ситуации, специально подобранные литературные сюжеты, в которых действующими лицами являются дети, сказочные персонажи, животные (например «У меня пропал щенок...»), разыграть тематические сценки (друг с другом, с игрушками, куклами).</w:t>
      </w:r>
    </w:p>
    <w:p w:rsidR="004035D3" w:rsidRDefault="004035D3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Вариативные формы, способы, методы и средства реализации раздела программы</w:t>
      </w:r>
    </w:p>
    <w:tbl>
      <w:tblPr>
        <w:tblW w:w="1566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7"/>
        <w:gridCol w:w="3827"/>
        <w:gridCol w:w="4536"/>
        <w:gridCol w:w="3827"/>
      </w:tblGrid>
      <w:tr w:rsidR="004035D3" w:rsidRPr="004035D3" w:rsidTr="004035D3">
        <w:trPr>
          <w:trHeight w:val="272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в ходе режимных моментов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</w:tr>
      <w:tr w:rsidR="004035D3" w:rsidRPr="004035D3" w:rsidTr="004035D3">
        <w:trPr>
          <w:trHeight w:val="512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</w:tr>
      <w:tr w:rsidR="004035D3" w:rsidRPr="004035D3" w:rsidTr="004035D3">
        <w:trPr>
          <w:trHeight w:val="264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иллюстраций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</w:tc>
      </w:tr>
      <w:tr w:rsidR="004035D3" w:rsidRPr="004035D3" w:rsidTr="004035D3">
        <w:trPr>
          <w:trHeight w:val="264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поведения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</w:t>
            </w:r>
          </w:p>
        </w:tc>
      </w:tr>
      <w:tr w:rsidR="004035D3" w:rsidRPr="004035D3" w:rsidTr="004035D3">
        <w:trPr>
          <w:trHeight w:val="264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х/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4035D3" w:rsidRPr="004035D3" w:rsidTr="004035D3">
        <w:trPr>
          <w:trHeight w:val="266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Задания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творчество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</w:tc>
      </w:tr>
      <w:tr w:rsidR="004035D3" w:rsidRPr="004035D3" w:rsidTr="004035D3">
        <w:trPr>
          <w:trHeight w:val="264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и др.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 и др.</w:t>
            </w:r>
          </w:p>
        </w:tc>
      </w:tr>
      <w:tr w:rsidR="004035D3" w:rsidRPr="004035D3" w:rsidTr="004035D3">
        <w:trPr>
          <w:trHeight w:val="264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Продуктивные виды деятельности и </w:t>
            </w:r>
            <w:proofErr w:type="spellStart"/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35D3" w:rsidRPr="004035D3" w:rsidTr="004035D3">
        <w:trPr>
          <w:trHeight w:val="264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035D3" w:rsidRPr="004035D3" w:rsidTr="004035D3">
        <w:trPr>
          <w:trHeight w:val="266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Интегративная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035D3" w:rsidRPr="004035D3" w:rsidRDefault="004035D3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A05A0" w:rsidRDefault="00BA05A0" w:rsidP="004035D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4035D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2.3 Перспективное планирование</w:t>
      </w:r>
    </w:p>
    <w:p w:rsidR="00854CB4" w:rsidRDefault="00854CB4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Перспективный план программы старшая группа (5 – 6 лет)</w:t>
      </w:r>
    </w:p>
    <w:tbl>
      <w:tblPr>
        <w:tblW w:w="15187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344"/>
        <w:gridCol w:w="11341"/>
      </w:tblGrid>
      <w:tr w:rsidR="00957016" w:rsidRPr="00957016" w:rsidTr="00854CB4">
        <w:trPr>
          <w:trHeight w:val="28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957016" w:rsidRPr="00957016" w:rsidTr="00854CB4">
        <w:trPr>
          <w:trHeight w:val="518"/>
        </w:trPr>
        <w:tc>
          <w:tcPr>
            <w:tcW w:w="15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57016" w:rsidRPr="00957016" w:rsidTr="00854CB4">
        <w:trPr>
          <w:trHeight w:val="372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«Пора, не пора – не ходи со двора»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знания детей о правилах поведения на улице.</w:t>
            </w:r>
          </w:p>
        </w:tc>
      </w:tr>
      <w:tr w:rsidR="00957016" w:rsidRPr="00957016" w:rsidTr="00854CB4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Д/и «Съедобное - несъедобное»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съедобных и несъедобных грибах и ягодах, развивать мышление, внимание, речь.</w:t>
            </w:r>
          </w:p>
        </w:tc>
      </w:tr>
      <w:tr w:rsidR="00957016" w:rsidRPr="00957016" w:rsidTr="00854CB4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«Огонь – друг или враг?»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пользе и вреде огня, правилах пожарной безопасности. Воспитывать уважение к профессии пожарного.</w:t>
            </w:r>
          </w:p>
        </w:tc>
      </w:tr>
      <w:tr w:rsidR="00957016" w:rsidRPr="00957016" w:rsidTr="00854CB4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«Спорт – это здоровье»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интерес к различным видам спорта, желание заниматься физкультурой.</w:t>
            </w:r>
          </w:p>
        </w:tc>
      </w:tr>
      <w:tr w:rsidR="00957016" w:rsidRPr="00957016" w:rsidTr="00854CB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«Поездка к морю».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том, как вести себя на воде (в море); учить оказывать элементарную помощь пострадавшим.</w:t>
            </w:r>
          </w:p>
        </w:tc>
      </w:tr>
      <w:tr w:rsidR="00957016" w:rsidRPr="00957016" w:rsidTr="00854CB4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и «Пешеходы и транспорт»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правилами дорожного движения, правилами передвижения пешеходов и велосипедистов.</w:t>
            </w:r>
          </w:p>
        </w:tc>
      </w:tr>
      <w:tr w:rsidR="00957016" w:rsidRPr="00957016" w:rsidTr="00854CB4">
        <w:trPr>
          <w:trHeight w:val="51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114"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«Опасные ситуации контактов с незнакомыми людьми»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безопасном поведении с незнакомыми людьми</w:t>
            </w:r>
          </w:p>
        </w:tc>
      </w:tr>
      <w:tr w:rsidR="00957016" w:rsidRPr="00957016" w:rsidTr="00854CB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Д/и «Сбор грибов и ягод»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съедобных и несъедобных грибах и ягодах.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 В. Даля «Война грибов с ягодами»</w:t>
            </w:r>
          </w:p>
        </w:tc>
      </w:tr>
      <w:tr w:rsidR="00957016" w:rsidRPr="00957016" w:rsidTr="00854CB4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«Птенчики в беде»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быстроту реакции, ловкость, ориентировку в пространстве. Формировать чувство долга, сострадания к животным, желание оказать помощь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ближнему</w:t>
            </w:r>
            <w:proofErr w:type="gramEnd"/>
          </w:p>
        </w:tc>
      </w:tr>
      <w:tr w:rsidR="00957016" w:rsidRPr="00957016" w:rsidTr="00854CB4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«Микробы и вирусы»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заботиться о своём здоровье, избегать ситуаций, приносящих вред здоровью. Дать детям элементарные представления об инфекционных болезнях и их возбудителях. Воспитывать привычку в соблюдении правил личной гигиены.</w:t>
            </w:r>
          </w:p>
        </w:tc>
      </w:tr>
      <w:tr w:rsidR="00957016" w:rsidRPr="00957016" w:rsidTr="00854CB4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Игра-ситуация «Если ты заблудился»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своего адреса, имен родителей, своей фамилии</w:t>
            </w:r>
          </w:p>
        </w:tc>
      </w:tr>
      <w:tr w:rsidR="00957016" w:rsidRPr="00957016" w:rsidTr="00854CB4">
        <w:trPr>
          <w:trHeight w:val="51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«Мостовая – для машин, тротуары – для пешехода»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представления детей о правилах уличного движения. Продолжать знакомить с правилами дорожного движения по обочине, убедить в необходимости соблюдать их.</w:t>
            </w:r>
          </w:p>
        </w:tc>
      </w:tr>
      <w:tr w:rsidR="00957016" w:rsidRPr="00957016" w:rsidTr="00854CB4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«Правила поведения в чрезвычайной ситуации» (терроризм)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обучение правилам поведения в подобной ситуации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«Правила поведения в природе»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представление о том, что мы можем сделать для того, чтобы сберечь природу, воспитывать бережное отношение к животным.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соревнования «Сбей мяч»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о средствах пожаротушения. Развивать глазомер, ловкость.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«Юные пожарные»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двигательную активность. 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Г. </w:t>
            </w:r>
            <w:proofErr w:type="spell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«Лекарство – не игрушка»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безопасному поведению с лекарственными препаратами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«Ласковое солнышко»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использовать ласковые слова по отношению к друзьям и родным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 полосатой «зебре» и дорожном знаке «пешеходный переход»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у детей знания правил дорожного движения, напомнить о значении дорожного знака «Пешеходный переход». Дать представление о дорожном знаке «Движение пешеходов запрещено».</w:t>
            </w:r>
          </w:p>
        </w:tc>
      </w:tr>
      <w:tr w:rsidR="00957016" w:rsidRPr="00957016" w:rsidTr="00854CB4">
        <w:trPr>
          <w:trHeight w:val="37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Сюжетно-ролевая игра «Мы – спасатели»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основы безопасности жизнедеятельности человека. Знакомить с работой службы спасения - МЧС.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«Умеешь ли ты обращаться с животными?»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знания о правилах поведения при встрече с различными домашними животными и при общении с ними. Учить детей понимать состояние и поведение животных. Яшин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«Покормите птиц зимой»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«Правила пользования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бытовыми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приборам (газовая плита, утюг и др.).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навыки безопасного пользования бытовыми предметами. Развивать мышление, речь.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Гальченко В. «Первая тревога. Приключение пожарного,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«Осторожно, грипп!»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заботиться о своем здоровье. Познакомить с характерными признаками болезни и профилактикой.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Сказки «Соломинка, пузырь и лапоть»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недопонимание может привести к беде.</w:t>
            </w: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«Красный, желтый, зеленый»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уточнить знание значений сигналов светофора. Развивать внимание.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«Осторожно, гололед!»</w:t>
            </w:r>
          </w:p>
        </w:tc>
      </w:tr>
      <w:tr w:rsidR="00957016" w:rsidRPr="00957016" w:rsidTr="00854CB4">
        <w:trPr>
          <w:trHeight w:val="30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«Зоологическое лото»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внимание, помочь детям запомнить название животного и место его обитания.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 «Зная азбуку «Ау» - я в лесу не пропаду»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Сюжетная картина «Пожарная машина спешит на помощь»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назначении пожарной машины;</w:t>
            </w: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рассматривание игрушки «Пожарная машина»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внимание.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 правилах безопасного поведения при катании на санках, лыжах…»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с правилами безопасного поведения во время игр.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»: «Как не замерзнуть в холода»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соблюдать правила безопасности на морозе.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и «Два Мороза»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двигательную активность, закреплять представления о морозной погоде, развивать память, внимание.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«Что такое перекресток?»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иллюстрацию изображением оживленного перекрестка.</w:t>
            </w:r>
          </w:p>
        </w:tc>
      </w:tr>
      <w:tr w:rsidR="00957016" w:rsidRPr="00957016" w:rsidTr="00854CB4">
        <w:trPr>
          <w:trHeight w:val="316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Кушнер А. «Кто сказал, что мы подрались?»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дружбе, правилах поведения в обществе, в коллективе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«Природные явления»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явлениями неживой природы, их значением для человека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««Опасные предметы дома»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правила обращения с «опасными» предметами, развивать мышление, речь.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«Кошкин дом»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уточнять знания детей о работе пожарных, о причинах пожаров, об элементарных правилах поведения во время пожара.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«Витамины и полезные продукты».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«Путешествие в страну Здоровья»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привычку к здоровому образу жизни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работой светофора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знания детей о том, что светофоры управляют сложным движением транспорта и пешеходов.</w:t>
            </w:r>
          </w:p>
        </w:tc>
      </w:tr>
      <w:tr w:rsidR="00957016" w:rsidRPr="00957016" w:rsidTr="00854CB4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мультфильма «Маша и Медведь. С волками жить»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правилам безопасного поведения с незнакомцами на примере мультфильма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«Познакомимся с нашими соседями»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о разных насекомых, о правилах поведения с ними.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«Службы «01», «02», «03» всегда на страже»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со службами спасения. Учить детей рассказывать по предложенным картинкам, по впечатлениям из личного опыта. Воспитывать желание помогать людям в беде, чувство сострадания и ответственности.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«Витамины укрепляют организм»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пользе овощей и фруктов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«Зеркало»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 паре повторять движения друг за другом, формировать дружеские отношения между детьми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«Найди и расскажи»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находить названный дорожный знак, рассказывать о его назначении.</w:t>
            </w:r>
          </w:p>
        </w:tc>
      </w:tr>
      <w:tr w:rsidR="00957016" w:rsidRPr="00957016" w:rsidTr="00854CB4">
        <w:trPr>
          <w:trHeight w:val="390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«Если ты гуляешь один»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 детей понятие о необходимости соблюдения правил безопасности во время прогулки без взрослых. Формировать навыки поведения в отношениях с незнакомыми людьми.</w:t>
            </w: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«Лесные опасности»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 правилах поведения в опасных ситуациях, развивать мышление, внимание.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«Сто бед»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 – ребенок. Мой образ жизни».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и закреплять представления детей об отличии организма ребенка от взрослого человека.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«Игрушка на детской площадке»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правило «Не трогать на улице незнакомые предметы».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«Виды транспорта».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представления о транспорте разного вида; закрепить правила поведения на улице.</w:t>
            </w:r>
          </w:p>
        </w:tc>
      </w:tr>
      <w:tr w:rsidR="00957016" w:rsidRPr="00957016" w:rsidTr="00854CB4">
        <w:trPr>
          <w:trHeight w:val="344"/>
        </w:trPr>
        <w:tc>
          <w:tcPr>
            <w:tcW w:w="1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«Опасные предметы»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 «Мир вокруг нас»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понятие о том, что в природе все взаимосвязано, что человек не должен нарушать эту взаимосвязь, чтобы не навредить животному и растительному миру. Развивать творческие способности.</w:t>
            </w: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57016" w:rsidRPr="00957016" w:rsidTr="00854CB4">
        <w:trPr>
          <w:trHeight w:val="344"/>
        </w:trPr>
        <w:tc>
          <w:tcPr>
            <w:tcW w:w="150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Игры: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«При пожаре не зевай, огонь водою заливай»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огнетушителем, закрепить знания о том, что огонь боится песка и воды.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«Не прыгай в воду в незнакомых местах»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правилами безопасного поведения на воде.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«Осторожна, гроза!»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правилами поведения во время грозы, Учить преодолевать свои </w:t>
            </w:r>
            <w:proofErr w:type="spell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7016" w:rsidRPr="00957016" w:rsidTr="00854CB4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«Транспорт города».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городском транспорте, о правилах дорожного движения; воспитывать культуру поведения в транспорте.</w:t>
            </w:r>
          </w:p>
        </w:tc>
      </w:tr>
      <w:tr w:rsidR="00957016" w:rsidRPr="00957016" w:rsidTr="00854CB4">
        <w:trPr>
          <w:trHeight w:val="344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854CB4" w:rsidRDefault="00854CB4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Перспективный план программы подготовительная группа (6 – 7 лет)</w:t>
      </w:r>
    </w:p>
    <w:tbl>
      <w:tblPr>
        <w:tblW w:w="15187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2351"/>
        <w:gridCol w:w="11362"/>
      </w:tblGrid>
      <w:tr w:rsidR="00957016" w:rsidRPr="00957016" w:rsidTr="00854CB4">
        <w:trPr>
          <w:trHeight w:val="28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957016" w:rsidRPr="00957016" w:rsidTr="00854CB4">
        <w:trPr>
          <w:trHeight w:val="656"/>
        </w:trPr>
        <w:tc>
          <w:tcPr>
            <w:tcW w:w="15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57016" w:rsidRPr="00957016" w:rsidTr="00854CB4">
        <w:trPr>
          <w:trHeight w:val="372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«Профессия сотрудник МЧС»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профессией спасателя</w:t>
            </w:r>
          </w:p>
        </w:tc>
      </w:tr>
      <w:tr w:rsidR="00957016" w:rsidRPr="00957016" w:rsidTr="00854CB4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 </w:t>
            </w: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«Знакомство с Красной книгой и отдельными ее представителями» (животный мир).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редкими и вымирающими животными</w:t>
            </w:r>
          </w:p>
        </w:tc>
      </w:tr>
      <w:tr w:rsidR="00957016" w:rsidRPr="00957016" w:rsidTr="00854CB4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«Один дома»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детей правильно вести себя в ситуации, когда он остался один дома, знать своих соседей, номера тревожных телефонов, родителей.</w:t>
            </w:r>
          </w:p>
        </w:tc>
      </w:tr>
      <w:tr w:rsidR="00957016" w:rsidRPr="00957016" w:rsidTr="00854CB4">
        <w:trPr>
          <w:trHeight w:val="2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- викторина «Что всегда должно быть в домашней аптечке?».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знания о препаратах помогающих оказать первую помощь в опасных для здоровья ситуациях.</w:t>
            </w:r>
          </w:p>
        </w:tc>
      </w:tr>
      <w:tr w:rsidR="00957016" w:rsidRPr="00957016" w:rsidTr="00854CB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«Снежная королева» Г. Х. Андерсен, беседа по содержанию, стихотворения Г. Шалаева «Не открывай чужим людям»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правил личной безопасности ребенка</w:t>
            </w:r>
          </w:p>
        </w:tc>
      </w:tr>
      <w:tr w:rsidR="00957016" w:rsidRPr="00957016" w:rsidTr="00854CB4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Аппликация «Наша улица»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об одностороннем, двустороннем движении. Закреплять знания о правилах движения для пешеходов. Воспитывать внимательность, умение ориентироваться в пространстве. Развивать творческие способности.</w:t>
            </w:r>
          </w:p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Беседа «Понятия «площадь», «бульвар», «проспект»</w:t>
            </w:r>
          </w:p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систематизировать знания детей об устройстве улиц города, понятиях, необходимых для ориентировки в городе. Учить детей составлять рассказ с использованием терминов «площадь», «бульвар», «проспект».  Воспитывать патриотические чувства.</w:t>
            </w:r>
          </w:p>
        </w:tc>
      </w:tr>
      <w:tr w:rsidR="00957016" w:rsidRPr="00957016" w:rsidTr="00854CB4">
        <w:trPr>
          <w:trHeight w:val="51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114" w:right="2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Д/И: «Знакомый, свой, чужой».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957016" w:rsidRPr="00957016" w:rsidTr="00854CB4">
        <w:trPr>
          <w:trHeight w:val="2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«Будем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беречь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охранять природу».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      </w:r>
          </w:p>
        </w:tc>
      </w:tr>
      <w:tr w:rsidR="00957016" w:rsidRPr="00957016" w:rsidTr="00854CB4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«Ящик с инструментами»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поговорить о безопасном обращении с инструментами, о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они требуют внимательного и бережного отношения к ним.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игра: «Четвертый лишний»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обобщать и исключать.</w:t>
            </w:r>
          </w:p>
        </w:tc>
      </w:tr>
      <w:tr w:rsidR="00957016" w:rsidRPr="00957016" w:rsidTr="00854CB4">
        <w:trPr>
          <w:trHeight w:val="2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презентации «Человек и его здоровье»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привычку к здоровому образу жизни. Учить заботиться о здоровье. Познакомить с характерными признаками болезни и профилактикой и способах лечения, о пользе витаминов и их значение для жизни здоровья человека. Учить детей не бояться врача, самому уметь оказывать помощь.</w:t>
            </w:r>
          </w:p>
        </w:tc>
      </w:tr>
      <w:tr w:rsidR="00957016" w:rsidRPr="00957016" w:rsidTr="00854CB4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Г. Х. Андерсен «</w:t>
            </w:r>
            <w:proofErr w:type="spell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 М. Миронов «Если ты идёшь из школы».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личной безопасности ребенка на примере данной ситуации</w:t>
            </w:r>
          </w:p>
        </w:tc>
      </w:tr>
      <w:tr w:rsidR="00957016" w:rsidRPr="00957016" w:rsidTr="00854CB4">
        <w:trPr>
          <w:trHeight w:val="51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«История дорожного движения»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пожарную часть - продолжать знакомить детей с работой пожарных, воспитывать уважение к их нелегкому труду</w:t>
            </w:r>
          </w:p>
        </w:tc>
      </w:tr>
      <w:tr w:rsidR="00957016" w:rsidRPr="00957016" w:rsidTr="00854CB4">
        <w:trPr>
          <w:trHeight w:val="39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114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«Когда нельзя слушаться старших».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и обсудить с детьми опасные ситуации возможных контактов с незнакомыми людьми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бъяснить ребенку, что приятная внешность незнакомого человека не всегда означает его добрые намерения.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«Правила поведения человека в лесу», «Почему нельзя трогать птичьи гнёзда», «Почему нельзя разводить костёр в лесу?»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мышление, речь, прививать любовь к природе родного края, учить правильной модели поведения на природе.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ситуации: «Что будет, если не выключить кран с водой».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мышление, речь детей, проговорить разные ситуации, умение показать свои действия.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«Опасные невидимки» (Микробы).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«Я знаю, как набрать номер маминого телефона».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стимул выучить номер телефона мамы, папы, или он где-то должен быть записан, в доступном для ребёнка месте.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 «Дорожные знаки – наши друзья»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у детей знания о дорожных знаках, их назначении. Учить детей классифицировать дорожные знаки по группам: «предупреждающие», «запрещающие», «информационно-указательные». Развивать умение правильно подбирать дорожный знак к ситуации. Воспитывать наблюдательность.</w:t>
            </w:r>
          </w:p>
        </w:tc>
      </w:tr>
      <w:tr w:rsidR="00957016" w:rsidRPr="00957016" w:rsidTr="00854CB4">
        <w:trPr>
          <w:trHeight w:val="37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Д/И: «Я б в полицию пошел, пусть меня научат».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работой полицейского, его обязанностями. Учить пользоваться телефоном, умело объяснять причину вызова полиции.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«Замерзшая речка совсем не каток».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поведения на льду. Знакомить с качествами и свойствами льда, на основе полученных представлений сформулировать правила безопасности.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«Новый год»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знания детей о соблюдении техники безопасности при установке новогодней елки дома и в детском саду.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«Небезопасные зимние забавы»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навыки безопасного поведения во время игр в зимнее время года (катание на санках, коньках, лыжах).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«Мой дом – моя крепость»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детей поведению в различных ситуациях. Воспитывать чувство самосохранения, чувство опасности</w:t>
            </w:r>
          </w:p>
        </w:tc>
      </w:tr>
      <w:tr w:rsidR="00957016" w:rsidRPr="00957016" w:rsidTr="00854CB4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 «Безопасность на дороге»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названия профессий людей, которые обеспечивают безопасность на дорогах; Продолжить знакомить с работой светофора, объяснить какую важную роль он играет на проезжей части.</w:t>
            </w:r>
          </w:p>
        </w:tc>
      </w:tr>
      <w:tr w:rsidR="00957016" w:rsidRPr="00957016" w:rsidTr="00854CB4">
        <w:trPr>
          <w:trHeight w:val="30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«Если незнакомец предлагает тебе покататься на машине или угостить тебя сладостями»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проговаривать возможные ситуации, чтобы выработать стереотип поведения у детей при опасных ситуациях.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иллюстраций «Красная книга и отдельные ее представители» (растительный мир).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Знакомить с красной книгой, с отдельными представителями животного и растительного мира, занесенными в неё.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 «Пир мышей».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на примере литературных героев понимать, что бытовые приборы могут быть опасны и без взрослых ими пользоваться нельзя.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«Осторожно, сосульки и сход снега с крыши». «Если ты обжегся»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правила первой помощи при ожогах.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«Воспаление хитростей» А. </w:t>
            </w:r>
            <w:proofErr w:type="spell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</w:t>
            </w:r>
            <w:proofErr w:type="spell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пословицами и поговорками о здоровье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С/р. Семья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воспитывать дружеские взаимоотношения между детьми, привычку сообща играть, трудиться, заниматься самостоятельно выбранным делом.</w:t>
            </w:r>
          </w:p>
        </w:tc>
      </w:tr>
      <w:tr w:rsidR="00957016" w:rsidRPr="00957016" w:rsidTr="00854CB4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о службе сотрудников «ГИБДД»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 Знакомить со значением жестов регулировщика. Воспитывать внимание, сосредоточенность, умение понимать сигналы регулировщика.</w:t>
            </w:r>
          </w:p>
        </w:tc>
      </w:tr>
      <w:tr w:rsidR="00957016" w:rsidRPr="00957016" w:rsidTr="00854CB4">
        <w:trPr>
          <w:trHeight w:val="644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«Как был наказан любопытный язычок»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этикет и правила поведения в обществе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разговор: «Если на улице сильный ветер»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о правилах поведения во время шквального ветра.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«Разложи по порядку»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обучать безопасному поведению в случае возникновения пожара. С/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«Семья» (сюжет «Один дома»).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«Обходи скользкие места»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  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«Каких людей в форме ты знаешь: военный, милиционер, охранник, продавец»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</w:tc>
      </w:tr>
      <w:tr w:rsidR="00957016" w:rsidRPr="00957016" w:rsidTr="00854CB4">
        <w:trPr>
          <w:trHeight w:val="3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«Азбука безопасности»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о Правилах дорожного движения, систематизировать знания детей о различных видах транспорта, о правилах поведения на улице, дороге, транспорте.</w:t>
            </w:r>
          </w:p>
        </w:tc>
      </w:tr>
      <w:tr w:rsidR="00957016" w:rsidRPr="00957016" w:rsidTr="00854CB4">
        <w:trPr>
          <w:trHeight w:val="344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Тренинг. Моделирование опасных ситуаций, связанных с насильственными действиями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представления о способах защиты от незнакомцев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«Осторожно, сосульки и снег с крыши!»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знания о том, что сосульки могут быть опасны для человека. При падении с крыши, сосульки и снег могут нанести серьезную травму человеку. Учить предвидеть опасность, не ходить вблизи крыш, на которых есть сосульки.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«Лото осторожностей»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закреплять правила противопожарной безопасности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«Сохрани свое здоровье сам». «Осторожно, сосульки и сход снега с крыши»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основы безопасного поведения на прогулке в холодное время года. Развивать умение оценивать опасную ситуацию.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Маршак С. «Урок вежливости», Некрасов Н «Дедушка </w:t>
            </w:r>
            <w:proofErr w:type="spell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Мазай</w:t>
            </w:r>
            <w:proofErr w:type="spell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зайцы»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эмоционального отклика на произведения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схемы местности и нахождение дороги (безопасного маршрута) к детскому саду на схеме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Развивать, закреплять умение ориентироваться в пределах ближайшей к детскому саду местности. Формировать умение находить дорогу (безопасный маршрут) из дома в детский сад на схеме местности. Развивать диалогическую речь. Воспитывать интерес к окружающему.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«Остановка пассажирского транспорта»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расширять представление о пассажирском транспорте, правилах поведения на остановке, в общественном транспорте.</w:t>
            </w:r>
          </w:p>
        </w:tc>
      </w:tr>
      <w:tr w:rsidR="00957016" w:rsidRPr="00957016" w:rsidTr="00854CB4">
        <w:trPr>
          <w:trHeight w:val="390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«Терроризм – угроза обществу»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доступной форме объяснить детям, кто такие террористы. Дать понятие кто нас защищает от террористов, как нас защищают.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«Будь осторожен с животными и насекомыми»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представления о способах взаимодействия с животными и растениями. Объяснить детям, что контакты иногда могут быть опасны.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«На пожаре»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волевые качества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«Смотри во все глаза!»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представление о том, что глаза являются одним из самых основных органов чувств человека, привести к пониманию, что зрение необходимо беречь. Воспитывать чувство сострадания к незрячим людям, желание оказать помощь.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Игра-КВН «Не зная броду, не суйся в воду»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обобщить знания правил поведения в экстремальных ситуациях, научить предотвращать эти ситуации.</w:t>
            </w:r>
          </w:p>
        </w:tc>
      </w:tr>
      <w:tr w:rsidR="00957016" w:rsidRPr="00957016" w:rsidTr="00854CB4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С. Михалков «Скверная история», С. Маршак «Милиционер».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с профессией сотрудника ГИБДД</w:t>
            </w:r>
          </w:p>
        </w:tc>
      </w:tr>
      <w:tr w:rsidR="00957016" w:rsidRPr="00957016" w:rsidTr="00854CB4">
        <w:trPr>
          <w:trHeight w:val="344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другие люди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игра «Добрый или злой человек»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поможет детям определять, какие люди представляют серьезную опасность для жизни, а с каким можно обращаться за помощью. Способствует воспитанию уверенности в своих силах и осторожность. Учит предчувствовать и оценивать опасность.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и природа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«На воде, на солнце»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</w:tc>
      </w:tr>
      <w:tr w:rsidR="00957016" w:rsidRPr="00957016" w:rsidTr="00854CB4">
        <w:trPr>
          <w:trHeight w:val="344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дома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КВН «Как стать настоящим пожарным»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– беседа «Правила безопасного поведения во время игр в летнее время года (купание в водоемах).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правилам безопасного поведения 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водоема летом</w:t>
            </w:r>
          </w:p>
        </w:tc>
      </w:tr>
      <w:tr w:rsidR="00957016" w:rsidRPr="00957016" w:rsidTr="00854CB4">
        <w:trPr>
          <w:trHeight w:val="344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Эмоциональное благополучие ребенка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«Дорога к доброму здоровью»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интерес к здоровому образу жизни, создать радостное настроение</w:t>
            </w:r>
          </w:p>
        </w:tc>
      </w:tr>
      <w:tr w:rsidR="00957016" w:rsidRPr="00957016" w:rsidTr="00854CB4">
        <w:trPr>
          <w:trHeight w:val="344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на улице</w:t>
            </w:r>
          </w:p>
        </w:tc>
        <w:tc>
          <w:tcPr>
            <w:tcW w:w="1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с/</w:t>
            </w:r>
            <w:proofErr w:type="gramStart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«Улица. Водители и пешеходы»</w:t>
            </w:r>
          </w:p>
          <w:p w:rsidR="00957016" w:rsidRPr="00957016" w:rsidRDefault="00957016" w:rsidP="00957016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5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Обобщить полученные знания о правилах дорожного движения. Формировать навыки осознанного безопасного правильного        поведения на улицах города. Развивать наблюдательность. Воспитывать умение играть дружно, распределять.</w:t>
            </w:r>
          </w:p>
        </w:tc>
      </w:tr>
    </w:tbl>
    <w:p w:rsidR="00854CB4" w:rsidRDefault="00854CB4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2.4 СПОСОБЫ ПРОВЕРКИ ОСВОЕНИЯ СОДЕРЖАНИЯ ПРОГРАММЫ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Диагностика проводится в начале и в конце учебного года (сентябрь, май).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диагностики в начале учебного года: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те знания и представления,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 имеются у ребёнка;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умения и навыки дошкольников по формированию начальных основ безопасности жизнедеятельности. 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диагностики в конце года: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уровень знаний и умения детей быстро и правильно действовать в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 жизненных ситуациях, желание сохранять и укреплять своё здоровье (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.е</w:t>
      </w:r>
      <w:proofErr w:type="spellEnd"/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проведенной работы).</w:t>
      </w:r>
    </w:p>
    <w:p w:rsidR="00854CB4" w:rsidRDefault="00854CB4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Итоги знаний детей старшего дошкольного возраста</w:t>
      </w:r>
    </w:p>
    <w:tbl>
      <w:tblPr>
        <w:tblW w:w="12225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215"/>
        <w:gridCol w:w="1623"/>
        <w:gridCol w:w="1623"/>
        <w:gridCol w:w="1623"/>
        <w:gridCol w:w="1623"/>
        <w:gridCol w:w="1623"/>
        <w:gridCol w:w="1623"/>
        <w:gridCol w:w="1570"/>
        <w:gridCol w:w="1570"/>
        <w:gridCol w:w="19"/>
      </w:tblGrid>
      <w:tr w:rsidR="004035D3" w:rsidRPr="00957016" w:rsidTr="00465C30">
        <w:trPr>
          <w:trHeight w:val="2515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854CB4">
            <w:pPr>
              <w:spacing w:after="0" w:line="240" w:lineRule="auto"/>
              <w:ind w:right="-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 </w:t>
            </w:r>
            <w:r w:rsidRPr="00854C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ребенка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854CB4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элементарные представления об опасности бытовых предметов (колющие, режущие и др.)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элементарные представления об опасности бытовых приборов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элементарные представления об опасности общения с животными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элементарные представления об опасности общения с насекомыми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 об улице и основных правилах поведения на 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элементарные представления о транспорте, об основных правилах поведения на дороге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элементарные </w:t>
            </w:r>
            <w:proofErr w:type="spellStart"/>
            <w:proofErr w:type="gramStart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</w:t>
            </w:r>
            <w:proofErr w:type="spellEnd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сохранении своего здоровья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016" w:rsidRPr="00854CB4" w:rsidRDefault="00957016" w:rsidP="00957016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 элементарные </w:t>
            </w:r>
            <w:proofErr w:type="spellStart"/>
            <w:proofErr w:type="gramStart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</w:t>
            </w:r>
            <w:proofErr w:type="spellEnd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85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правилах поведения с близкими людьми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57016" w:rsidRPr="00957016" w:rsidRDefault="00957016" w:rsidP="0095701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65C30" w:rsidRDefault="00465C30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 Взаимодействие с семьями воспитанников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Эффективность данной программы в большей степени зависит от положительного примера взрослых. Педагогам следует не только учитывать это в собственном поведении, но и уделять значительное внимание работе с родителями. Важно, чтобы родители осознали, что нельзя требовать от ребенка выполнения какого-либо правила поведения, если они сами не всегда ему следуют. (Например, сложно объяснить детям, что надо пользоваться носовым платком, если родители сами этого не делают.) Между педагогом и родителями должно 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работы с родителями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объяснить актуальность,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важность проблемы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собраниях и в беседах с помощью наглядной пропаганды подчеркиваем ту моральную ответственность, которая лежит на взрослых. Основной упор в работе с родителями уделяем тому, чтобы родители сами подавали пример детям в безоговорочном подчинении требованиям дорожной дисциплины, так как нарушать правила поведения дошкольники учатся, прежде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взрослых. Индивидуальные и групповые консультации для родителей проводятся по самым разным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какие книги читать детям, как проводить дома работу с ребенком по безопасному поведению на улице, какие настольные игры купить ребенку. На собраниях обсуждаем вопросы, касающиеся формирования у детей навыков безопасного поведения на дорогах.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следующие направления работы педагогов с родителями: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собраний (общих и групповых) с целью информирования родителей о совместной работе и стимулирования их активного участия в ней;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ознакомление родителей с работой детского сада по предлагаемой программе (собрания, открытые занятия, специальные экспозиции, тематические видеофильмы);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организация различных мероприятий с участием родителей (в том числе с использованием их профессионального опыта медицинского работника, милиционера, пожарника и т.д.);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ознакомление родителей с результатами обучения детей (открытые занятия, различные общие мероприятия, информация в «уголках родителей»).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Организационный раздел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 Организация развивающей предметно-пространственной среды</w:t>
      </w: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</w:t>
      </w:r>
      <w:proofErr w:type="gram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развивающей среды, отвечающей возможностям и потребностям ребенка способствует</w:t>
      </w:r>
      <w:proofErr w:type="gram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развитию познавательных и интеллектуальных способностей детей, от чего в первую очередь зависит эффективность решения задач по формированию у детей знаний о правилах безопасного поведения и здорового образа жизни, воспитанию ценностного отношения к себе и окружающему миру.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Содержание </w:t>
      </w:r>
      <w:proofErr w:type="gramStart"/>
      <w:r w:rsidR="00465C30"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развивающей</w:t>
      </w:r>
      <w:proofErr w:type="gramEnd"/>
      <w:r w:rsidR="00465C30"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предметно-</w:t>
      </w:r>
      <w:proofErr w:type="spellStart"/>
      <w:r w:rsidR="00465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пространственной</w:t>
      </w: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среды</w:t>
      </w:r>
      <w:proofErr w:type="spellEnd"/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Серии плакатов и сюжетных картинок к программе «Основы безопасности детей дошкольного возраста»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Серия фильмов «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Смешарики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по темам программы.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3.Презентации по темам программы.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Дидактические игры по темам программы: настольно-печатные игры по ПДД, по воспитанию ЗОЖ («Осторожно, дорога!», «Незнайка на улице», «Дорожные знаки», «Зеленый светофор»);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Набор «Дорожные знаки», модели разных видов транспорта, детские коляски, куклы, атрибуты для игр по правилам уличного движения, макеты перекрестка, домов и улиц.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Предметные и сюжетные игрушки;</w:t>
      </w:r>
    </w:p>
    <w:p w:rsidR="00957016" w:rsidRPr="00957016" w:rsidRDefault="00957016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Атрибуты к сюжетно-ролевым играм.</w:t>
      </w:r>
    </w:p>
    <w:p w:rsidR="00465C30" w:rsidRDefault="00465C30" w:rsidP="009570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57016" w:rsidRPr="00957016" w:rsidRDefault="00957016" w:rsidP="00465C3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3.2. Материально-техническое обеспечение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 xml:space="preserve">Авдеева Н.Н., Князева О.Л., </w:t>
      </w:r>
      <w:proofErr w:type="spellStart"/>
      <w:proofErr w:type="gramStart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Ст</w:t>
      </w:r>
      <w:proofErr w:type="gram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ѐркина</w:t>
      </w:r>
      <w:proofErr w:type="spell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 xml:space="preserve"> Р.Б. «Безопасность». Рабочие тетради №№ 1, 2. - </w:t>
      </w:r>
      <w:proofErr w:type="spellStart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Спб</w:t>
      </w:r>
      <w:proofErr w:type="spell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.: «Детство-Пресс», 2002.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 xml:space="preserve">Авдеева Н.Н., Князева О.Л., </w:t>
      </w:r>
      <w:proofErr w:type="spellStart"/>
      <w:proofErr w:type="gramStart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Ст</w:t>
      </w:r>
      <w:proofErr w:type="gram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ѐркина</w:t>
      </w:r>
      <w:proofErr w:type="spell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 xml:space="preserve"> Р.Б. «Безопасность». Учебное пособие по основам безопасности жизнедеятельности детей старшего дошкольного возраста. - </w:t>
      </w:r>
      <w:proofErr w:type="spellStart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Спб</w:t>
      </w:r>
      <w:proofErr w:type="spell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.: «Детств</w:t>
      </w:r>
      <w:proofErr w:type="gramStart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о-</w:t>
      </w:r>
      <w:proofErr w:type="gram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 xml:space="preserve"> Пресс», 2009.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 xml:space="preserve">«Дорожная азбука юного пешехода». Учебно-методическое пособие для воспитателей дошкольных учреждений по обучению детей основам безопасного поведения на улице. </w:t>
      </w:r>
      <w:proofErr w:type="gramStart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-К</w:t>
      </w:r>
      <w:proofErr w:type="gramEnd"/>
      <w:r w:rsidRPr="00957016">
        <w:rPr>
          <w:rFonts w:ascii="Times New Roman" w:eastAsia="Times New Roman" w:hAnsi="Times New Roman" w:cs="Times New Roman"/>
          <w:color w:val="13070E"/>
          <w:sz w:val="26"/>
          <w:szCs w:val="26"/>
          <w:lang w:eastAsia="ru-RU"/>
        </w:rPr>
        <w:t>алининград, 1995.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Елжова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Н.Е. ПДД в детском саду. – Ростов н/Д. Феникс 2011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Елжова</w:t>
      </w:r>
      <w:proofErr w:type="spellEnd"/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Н.Е. Формы работы в дошкольном образовательном учреждении. – Ростов н/Д. Феникс 2010.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Данилова Т.И. Программа «Светофор» обучение детей дошкольного возраста ПДД., ДЕТСТВО – ПРЕСС, 2016 г.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«Ребенок на улице» цикл занятий для старших дошкольников по обучению правилам дорожного движения Л. А. Вдовиченко, 2013.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Сташкова Т.Н. Организация освоения опыта безопасного поведения с детьми 2-7 лет: планирование, цикл занятий, Учитель -2019 г.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Тимофеева Л.Л. «Формирование культуры безопасности. Планирование образовательной деятельности в старшей группе. ФГОС», ДЕТСТВО – ПРЕСС</w:t>
      </w:r>
    </w:p>
    <w:p w:rsidR="00957016" w:rsidRPr="00957016" w:rsidRDefault="00957016" w:rsidP="009570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Хабибуллина Е.Я. Дорожная азбука в детском саду. Конспекты занятий. ФГОС., ДЕТСТВО – ПРЕСС, 2018 г., 2016 г.</w:t>
      </w:r>
    </w:p>
    <w:p w:rsidR="004035D3" w:rsidRDefault="00957016" w:rsidP="00465C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</w:pPr>
      <w:r w:rsidRPr="00465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Уманская Т.А. Я иду по тротуару. Веселые правила дорожного движения для детей</w:t>
      </w:r>
      <w:proofErr w:type="gramStart"/>
      <w:r w:rsidRPr="00465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</w:t>
      </w:r>
      <w:proofErr w:type="gramEnd"/>
      <w:r w:rsidRPr="00465C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ДЕТСТВО – ПРЕСС, 2016 г.</w:t>
      </w:r>
    </w:p>
    <w:sectPr w:rsidR="004035D3" w:rsidSect="004035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85"/>
    <w:multiLevelType w:val="multilevel"/>
    <w:tmpl w:val="F8C6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64"/>
    <w:rsid w:val="000873E4"/>
    <w:rsid w:val="00100152"/>
    <w:rsid w:val="002C0511"/>
    <w:rsid w:val="004035D3"/>
    <w:rsid w:val="00465C30"/>
    <w:rsid w:val="00716D4E"/>
    <w:rsid w:val="00724764"/>
    <w:rsid w:val="00854CB4"/>
    <w:rsid w:val="00957016"/>
    <w:rsid w:val="00BA05A0"/>
    <w:rsid w:val="00CF01C8"/>
    <w:rsid w:val="00D934EF"/>
    <w:rsid w:val="00EB527B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7016"/>
  </w:style>
  <w:style w:type="numbering" w:customStyle="1" w:styleId="1">
    <w:name w:val="Нет списка1"/>
    <w:next w:val="a2"/>
    <w:uiPriority w:val="99"/>
    <w:semiHidden/>
    <w:unhideWhenUsed/>
    <w:rsid w:val="00957016"/>
  </w:style>
  <w:style w:type="paragraph" w:customStyle="1" w:styleId="c115">
    <w:name w:val="c11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57016"/>
  </w:style>
  <w:style w:type="paragraph" w:customStyle="1" w:styleId="c3">
    <w:name w:val="c3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7016"/>
  </w:style>
  <w:style w:type="character" w:customStyle="1" w:styleId="c43">
    <w:name w:val="c43"/>
    <w:basedOn w:val="a0"/>
    <w:rsid w:val="00957016"/>
  </w:style>
  <w:style w:type="character" w:customStyle="1" w:styleId="c104">
    <w:name w:val="c104"/>
    <w:basedOn w:val="a0"/>
    <w:rsid w:val="00957016"/>
  </w:style>
  <w:style w:type="character" w:customStyle="1" w:styleId="c178">
    <w:name w:val="c178"/>
    <w:basedOn w:val="a0"/>
    <w:rsid w:val="00957016"/>
  </w:style>
  <w:style w:type="character" w:customStyle="1" w:styleId="c137">
    <w:name w:val="c137"/>
    <w:basedOn w:val="a0"/>
    <w:rsid w:val="00957016"/>
  </w:style>
  <w:style w:type="character" w:customStyle="1" w:styleId="c139">
    <w:name w:val="c139"/>
    <w:basedOn w:val="a0"/>
    <w:rsid w:val="00957016"/>
  </w:style>
  <w:style w:type="paragraph" w:customStyle="1" w:styleId="c96">
    <w:name w:val="c96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7016"/>
  </w:style>
  <w:style w:type="character" w:customStyle="1" w:styleId="c40">
    <w:name w:val="c40"/>
    <w:basedOn w:val="a0"/>
    <w:rsid w:val="00957016"/>
  </w:style>
  <w:style w:type="paragraph" w:customStyle="1" w:styleId="c13">
    <w:name w:val="c13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7016"/>
  </w:style>
  <w:style w:type="paragraph" w:customStyle="1" w:styleId="c22">
    <w:name w:val="c2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7016"/>
  </w:style>
  <w:style w:type="paragraph" w:customStyle="1" w:styleId="c105">
    <w:name w:val="c10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57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7016"/>
  </w:style>
  <w:style w:type="numbering" w:customStyle="1" w:styleId="1">
    <w:name w:val="Нет списка1"/>
    <w:next w:val="a2"/>
    <w:uiPriority w:val="99"/>
    <w:semiHidden/>
    <w:unhideWhenUsed/>
    <w:rsid w:val="00957016"/>
  </w:style>
  <w:style w:type="paragraph" w:customStyle="1" w:styleId="c115">
    <w:name w:val="c11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57016"/>
  </w:style>
  <w:style w:type="paragraph" w:customStyle="1" w:styleId="c3">
    <w:name w:val="c3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57016"/>
  </w:style>
  <w:style w:type="character" w:customStyle="1" w:styleId="c43">
    <w:name w:val="c43"/>
    <w:basedOn w:val="a0"/>
    <w:rsid w:val="00957016"/>
  </w:style>
  <w:style w:type="character" w:customStyle="1" w:styleId="c104">
    <w:name w:val="c104"/>
    <w:basedOn w:val="a0"/>
    <w:rsid w:val="00957016"/>
  </w:style>
  <w:style w:type="character" w:customStyle="1" w:styleId="c178">
    <w:name w:val="c178"/>
    <w:basedOn w:val="a0"/>
    <w:rsid w:val="00957016"/>
  </w:style>
  <w:style w:type="character" w:customStyle="1" w:styleId="c137">
    <w:name w:val="c137"/>
    <w:basedOn w:val="a0"/>
    <w:rsid w:val="00957016"/>
  </w:style>
  <w:style w:type="character" w:customStyle="1" w:styleId="c139">
    <w:name w:val="c139"/>
    <w:basedOn w:val="a0"/>
    <w:rsid w:val="00957016"/>
  </w:style>
  <w:style w:type="paragraph" w:customStyle="1" w:styleId="c96">
    <w:name w:val="c96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7016"/>
  </w:style>
  <w:style w:type="character" w:customStyle="1" w:styleId="c40">
    <w:name w:val="c40"/>
    <w:basedOn w:val="a0"/>
    <w:rsid w:val="00957016"/>
  </w:style>
  <w:style w:type="paragraph" w:customStyle="1" w:styleId="c13">
    <w:name w:val="c13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7016"/>
  </w:style>
  <w:style w:type="paragraph" w:customStyle="1" w:styleId="c22">
    <w:name w:val="c2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7016"/>
  </w:style>
  <w:style w:type="paragraph" w:customStyle="1" w:styleId="c105">
    <w:name w:val="c10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95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5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13356</Words>
  <Characters>76134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2022-11-14T12:17:00Z</cp:lastPrinted>
  <dcterms:created xsi:type="dcterms:W3CDTF">2022-11-14T11:26:00Z</dcterms:created>
  <dcterms:modified xsi:type="dcterms:W3CDTF">2022-11-14T12:17:00Z</dcterms:modified>
</cp:coreProperties>
</file>